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附件5</w:t>
      </w:r>
    </w:p>
    <w:p>
      <w:pPr>
        <w:spacing w:line="700" w:lineRule="exact"/>
        <w:jc w:val="center"/>
      </w:pPr>
    </w:p>
    <w:p>
      <w:pPr>
        <w:pStyle w:val="5"/>
        <w:spacing w:after="0" w:line="700" w:lineRule="exact"/>
        <w:ind w:firstLine="0" w:firstLineChars="0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2024-2025年度江苏省体育事业发展专项资金（体育赛事）</w:t>
      </w:r>
    </w:p>
    <w:p>
      <w:pPr>
        <w:pStyle w:val="5"/>
        <w:spacing w:after="0" w:line="7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赛事汇总清单</w:t>
      </w:r>
    </w:p>
    <w:p>
      <w:pPr>
        <w:pStyle w:val="5"/>
        <w:spacing w:after="0" w:line="700" w:lineRule="exact"/>
        <w:ind w:firstLine="0" w:firstLineChars="0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</w:p>
    <w:p>
      <w:pPr>
        <w:spacing w:line="560" w:lineRule="exact"/>
        <w:jc w:val="left"/>
        <w:rPr>
          <w:rFonts w:ascii="方正黑体_GBK" w:eastAsia="方正黑体_GBK"/>
          <w:sz w:val="24"/>
          <w:szCs w:val="24"/>
        </w:rPr>
      </w:pPr>
      <w:r>
        <w:rPr>
          <w:rFonts w:hint="eastAsia" w:ascii="方正黑体_GBK" w:eastAsia="方正黑体_GBK"/>
          <w:sz w:val="24"/>
          <w:szCs w:val="24"/>
        </w:rPr>
        <w:t xml:space="preserve">设区市体育局（盖章）：      </w:t>
      </w:r>
    </w:p>
    <w:tbl>
      <w:tblPr>
        <w:tblStyle w:val="9"/>
        <w:tblW w:w="1434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6"/>
        <w:gridCol w:w="2233"/>
        <w:gridCol w:w="4200"/>
        <w:gridCol w:w="2458"/>
        <w:gridCol w:w="2573"/>
        <w:gridCol w:w="18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1046" w:type="dxa"/>
            <w:vAlign w:val="center"/>
          </w:tcPr>
          <w:p>
            <w:pPr>
              <w:spacing w:line="280" w:lineRule="exact"/>
              <w:jc w:val="center"/>
              <w:rPr>
                <w:rFonts w:ascii="方正黑体_GBK" w:hAnsi="方正仿宋_GBK" w:eastAsia="方正黑体_GBK" w:cs="方正仿宋_GBK"/>
                <w:sz w:val="24"/>
                <w:szCs w:val="24"/>
              </w:rPr>
            </w:pPr>
            <w:r>
              <w:rPr>
                <w:rFonts w:hint="eastAsia" w:ascii="方正黑体_GBK" w:hAnsi="方正仿宋_GBK" w:eastAsia="方正黑体_GBK" w:cs="方正仿宋_GBK"/>
                <w:sz w:val="24"/>
                <w:szCs w:val="24"/>
              </w:rPr>
              <w:t>序号</w:t>
            </w:r>
          </w:p>
        </w:tc>
        <w:tc>
          <w:tcPr>
            <w:tcW w:w="6433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rFonts w:ascii="方正黑体_GBK" w:hAnsi="方正仿宋_GBK" w:eastAsia="方正黑体_GBK" w:cs="方正仿宋_GBK"/>
                <w:sz w:val="24"/>
                <w:szCs w:val="24"/>
              </w:rPr>
            </w:pPr>
            <w:r>
              <w:rPr>
                <w:rFonts w:hint="eastAsia" w:ascii="方正黑体_GBK" w:hAnsi="方正仿宋_GBK" w:eastAsia="方正黑体_GBK" w:cs="方正仿宋_GBK"/>
                <w:sz w:val="24"/>
                <w:szCs w:val="24"/>
              </w:rPr>
              <w:t>申报单位</w:t>
            </w:r>
          </w:p>
        </w:tc>
        <w:tc>
          <w:tcPr>
            <w:tcW w:w="2458" w:type="dxa"/>
            <w:shd w:val="clear" w:color="auto" w:fill="auto"/>
            <w:vAlign w:val="center"/>
          </w:tcPr>
          <w:p>
            <w:pPr>
              <w:spacing w:line="280" w:lineRule="exact"/>
              <w:jc w:val="center"/>
              <w:rPr>
                <w:rFonts w:ascii="方正黑体_GBK" w:hAnsi="方正仿宋_GBK" w:eastAsia="方正黑体_GBK" w:cs="方正仿宋_GBK"/>
                <w:sz w:val="24"/>
                <w:szCs w:val="24"/>
              </w:rPr>
            </w:pPr>
            <w:r>
              <w:rPr>
                <w:rFonts w:hint="eastAsia" w:ascii="方正黑体_GBK" w:hAnsi="方正仿宋_GBK" w:eastAsia="方正黑体_GBK" w:cs="方正仿宋_GBK"/>
                <w:sz w:val="24"/>
                <w:szCs w:val="24"/>
              </w:rPr>
              <w:t>赛事名称</w:t>
            </w:r>
          </w:p>
        </w:tc>
        <w:tc>
          <w:tcPr>
            <w:tcW w:w="2573" w:type="dxa"/>
            <w:shd w:val="clear" w:color="auto" w:fill="auto"/>
            <w:vAlign w:val="center"/>
          </w:tcPr>
          <w:p>
            <w:pPr>
              <w:spacing w:line="280" w:lineRule="exact"/>
              <w:jc w:val="center"/>
              <w:rPr>
                <w:rFonts w:ascii="方正黑体_GBK" w:hAnsi="方正仿宋_GBK" w:eastAsia="方正黑体_GBK" w:cs="方正仿宋_GBK"/>
                <w:sz w:val="24"/>
                <w:szCs w:val="24"/>
              </w:rPr>
            </w:pPr>
            <w:r>
              <w:rPr>
                <w:rFonts w:hint="eastAsia" w:ascii="方正黑体_GBK" w:hAnsi="方正仿宋_GBK" w:eastAsia="方正黑体_GBK" w:cs="方正仿宋_GBK"/>
                <w:sz w:val="24"/>
                <w:szCs w:val="24"/>
              </w:rPr>
              <w:t>类别</w:t>
            </w:r>
          </w:p>
        </w:tc>
        <w:tc>
          <w:tcPr>
            <w:tcW w:w="1834" w:type="dxa"/>
            <w:shd w:val="clear" w:color="auto" w:fill="auto"/>
            <w:vAlign w:val="center"/>
          </w:tcPr>
          <w:p>
            <w:pPr>
              <w:spacing w:line="280" w:lineRule="exact"/>
              <w:jc w:val="center"/>
              <w:rPr>
                <w:rFonts w:ascii="方正黑体_GBK" w:hAnsi="方正仿宋_GBK" w:eastAsia="方正黑体_GBK" w:cs="方正仿宋_GBK"/>
                <w:sz w:val="24"/>
                <w:szCs w:val="24"/>
              </w:rPr>
            </w:pPr>
            <w:r>
              <w:rPr>
                <w:rFonts w:hint="eastAsia" w:ascii="方正黑体_GBK" w:hAnsi="方正仿宋_GBK" w:eastAsia="方正黑体_GBK" w:cs="方正仿宋_GBK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1046" w:type="dxa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1</w:t>
            </w:r>
          </w:p>
        </w:tc>
        <w:tc>
          <w:tcPr>
            <w:tcW w:w="2233" w:type="dxa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市本级</w:t>
            </w:r>
          </w:p>
        </w:tc>
        <w:tc>
          <w:tcPr>
            <w:tcW w:w="4200" w:type="dxa"/>
            <w:shd w:val="clear" w:color="auto" w:fill="auto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XX市体育局</w:t>
            </w:r>
          </w:p>
        </w:tc>
        <w:tc>
          <w:tcPr>
            <w:tcW w:w="2458" w:type="dxa"/>
            <w:shd w:val="clear" w:color="auto" w:fill="auto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XXX世锦赛</w:t>
            </w:r>
          </w:p>
        </w:tc>
        <w:tc>
          <w:tcPr>
            <w:tcW w:w="2573" w:type="dxa"/>
            <w:shd w:val="clear" w:color="auto" w:fill="auto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A</w:t>
            </w:r>
          </w:p>
        </w:tc>
        <w:tc>
          <w:tcPr>
            <w:tcW w:w="1834" w:type="dxa"/>
            <w:shd w:val="clear" w:color="auto" w:fill="auto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1046" w:type="dxa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2</w:t>
            </w:r>
          </w:p>
        </w:tc>
        <w:tc>
          <w:tcPr>
            <w:tcW w:w="2233" w:type="dxa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XX区</w:t>
            </w:r>
          </w:p>
        </w:tc>
        <w:tc>
          <w:tcPr>
            <w:tcW w:w="4200" w:type="dxa"/>
            <w:shd w:val="clear" w:color="auto" w:fill="auto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XX市XX区文体广电和旅游局</w:t>
            </w:r>
          </w:p>
        </w:tc>
        <w:tc>
          <w:tcPr>
            <w:tcW w:w="2458" w:type="dxa"/>
            <w:shd w:val="clear" w:color="auto" w:fill="auto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XXX世锦赛</w:t>
            </w:r>
          </w:p>
        </w:tc>
        <w:tc>
          <w:tcPr>
            <w:tcW w:w="2573" w:type="dxa"/>
            <w:shd w:val="clear" w:color="auto" w:fill="auto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A</w:t>
            </w:r>
          </w:p>
        </w:tc>
        <w:tc>
          <w:tcPr>
            <w:tcW w:w="1834" w:type="dxa"/>
            <w:shd w:val="clear" w:color="auto" w:fill="auto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1046" w:type="dxa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3</w:t>
            </w:r>
          </w:p>
        </w:tc>
        <w:tc>
          <w:tcPr>
            <w:tcW w:w="2233" w:type="dxa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...</w:t>
            </w:r>
          </w:p>
        </w:tc>
        <w:tc>
          <w:tcPr>
            <w:tcW w:w="4200" w:type="dxa"/>
            <w:shd w:val="clear" w:color="auto" w:fill="auto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...</w:t>
            </w:r>
          </w:p>
        </w:tc>
        <w:tc>
          <w:tcPr>
            <w:tcW w:w="2458" w:type="dxa"/>
            <w:shd w:val="clear" w:color="auto" w:fill="auto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...</w:t>
            </w:r>
          </w:p>
        </w:tc>
        <w:tc>
          <w:tcPr>
            <w:tcW w:w="2573" w:type="dxa"/>
            <w:shd w:val="clear" w:color="auto" w:fill="auto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...</w:t>
            </w:r>
          </w:p>
        </w:tc>
        <w:tc>
          <w:tcPr>
            <w:tcW w:w="1834" w:type="dxa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  <w:jc w:val="center"/>
        </w:trPr>
        <w:tc>
          <w:tcPr>
            <w:tcW w:w="1046" w:type="dxa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sz w:val="24"/>
                <w:szCs w:val="24"/>
              </w:rPr>
              <w:t>4</w:t>
            </w:r>
          </w:p>
        </w:tc>
        <w:tc>
          <w:tcPr>
            <w:tcW w:w="2233" w:type="dxa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4200" w:type="dxa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458" w:type="dxa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2573" w:type="dxa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  <w:tc>
          <w:tcPr>
            <w:tcW w:w="1834" w:type="dxa"/>
          </w:tcPr>
          <w:p>
            <w:pPr>
              <w:jc w:val="center"/>
              <w:rPr>
                <w:rFonts w:ascii="方正黑体_GBK" w:eastAsia="方正黑体_GBK"/>
                <w:sz w:val="24"/>
                <w:szCs w:val="24"/>
              </w:rPr>
            </w:pPr>
          </w:p>
        </w:tc>
      </w:tr>
    </w:tbl>
    <w:p>
      <w:pPr>
        <w:spacing w:line="240" w:lineRule="exact"/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D411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</w:style>
  <w:style w:type="paragraph" w:styleId="3">
    <w:name w:val="Body Text"/>
    <w:basedOn w:val="1"/>
    <w:semiHidden/>
    <w:unhideWhenUsed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5">
    <w:name w:val="Body Text First Indent"/>
    <w:basedOn w:val="3"/>
    <w:qFormat/>
    <w:uiPriority w:val="0"/>
    <w:pPr>
      <w:ind w:firstLine="420" w:firstLineChars="100"/>
    </w:pPr>
  </w:style>
  <w:style w:type="character" w:styleId="8">
    <w:name w:val="page number"/>
    <w:basedOn w:val="7"/>
    <w:qFormat/>
    <w:uiPriority w:val="0"/>
  </w:style>
  <w:style w:type="table" w:customStyle="1" w:styleId="9">
    <w:name w:val="网格型1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2025-05-14T09:19:04Z</dcterms:created>
  <dc:creator>Administrator</dc:creator>
  <cp:lastModifiedBy>Administrator</cp:lastModifiedBy>
  <dcterms:modified xsi:type="dcterms:W3CDTF">2025-05-14T09:19:15Z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