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D66E16">
      <w:pPr>
        <w:tabs>
          <w:tab w:val="left" w:pos="28"/>
        </w:tabs>
        <w:spacing w:line="580" w:lineRule="exact"/>
        <w:ind w:right="1280" w:rightChars="400"/>
        <w:rPr>
          <w:rFonts w:hint="eastAsia" w:ascii="方正黑体_GBK" w:hAnsi="宋体" w:eastAsia="方正黑体_GBK" w:cs="宋体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ab/>
      </w:r>
      <w:r>
        <w:rPr>
          <w:rFonts w:hint="eastAsia" w:ascii="方正黑体_GBK" w:hAnsi="宋体" w:eastAsia="方正黑体_GBK" w:cs="宋体"/>
          <w:kern w:val="0"/>
          <w:szCs w:val="32"/>
        </w:rPr>
        <w:t>附件3</w:t>
      </w:r>
    </w:p>
    <w:p w14:paraId="2549FFCF">
      <w:pPr>
        <w:spacing w:before="290" w:beforeLines="50" w:line="700" w:lineRule="exact"/>
        <w:jc w:val="center"/>
        <w:rPr>
          <w:rFonts w:hint="eastAsia" w:ascii="方正小标宋_GBK" w:hAnsi="方正小标宋_GBK" w:eastAsia="方正小标宋_GBK" w:cs="方正小标宋_GBK"/>
          <w:kern w:val="0"/>
          <w:sz w:val="44"/>
          <w:szCs w:val="44"/>
        </w:rPr>
      </w:pPr>
      <w:bookmarkStart w:id="0" w:name="OLE_LINK11"/>
      <w:bookmarkStart w:id="1" w:name="OLE_LINK10"/>
      <w:r>
        <w:rPr>
          <w:rFonts w:hint="eastAsia" w:ascii="方正小标宋_GBK" w:hAnsi="方正小标宋_GBK" w:eastAsia="方正小标宋_GBK" w:cs="方正小标宋_GBK"/>
          <w:kern w:val="0"/>
          <w:sz w:val="44"/>
          <w:szCs w:val="44"/>
        </w:rPr>
        <w:t>江苏省奖励扶持高级别职业联赛标准</w:t>
      </w:r>
    </w:p>
    <w:bookmarkEnd w:id="0"/>
    <w:bookmarkEnd w:id="1"/>
    <w:p w14:paraId="22E77C6C">
      <w:pPr>
        <w:spacing w:line="580" w:lineRule="exact"/>
        <w:jc w:val="right"/>
        <w:rPr>
          <w:rFonts w:hint="eastAsia" w:ascii="方正黑体_GBK" w:hAnsi="方正仿宋_GBK" w:eastAsia="方正黑体_GBK" w:cs="方正仿宋_GBK"/>
          <w:kern w:val="0"/>
          <w:sz w:val="24"/>
          <w:szCs w:val="24"/>
        </w:rPr>
      </w:pPr>
      <w:r>
        <w:rPr>
          <w:rFonts w:hint="eastAsia" w:ascii="方正黑体_GBK" w:hAnsi="方正仿宋_GBK" w:eastAsia="方正黑体_GBK" w:cs="方正仿宋_GBK"/>
          <w:kern w:val="0"/>
          <w:sz w:val="24"/>
          <w:szCs w:val="24"/>
        </w:rPr>
        <w:t>单位：万元</w:t>
      </w:r>
    </w:p>
    <w:tbl>
      <w:tblPr>
        <w:tblStyle w:val="6"/>
        <w:tblW w:w="1513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6"/>
        <w:gridCol w:w="1406"/>
        <w:gridCol w:w="945"/>
        <w:gridCol w:w="735"/>
        <w:gridCol w:w="885"/>
        <w:gridCol w:w="525"/>
        <w:gridCol w:w="465"/>
        <w:gridCol w:w="933"/>
        <w:gridCol w:w="957"/>
        <w:gridCol w:w="555"/>
        <w:gridCol w:w="375"/>
        <w:gridCol w:w="960"/>
        <w:gridCol w:w="970"/>
        <w:gridCol w:w="1128"/>
        <w:gridCol w:w="1068"/>
        <w:gridCol w:w="2532"/>
      </w:tblGrid>
      <w:tr w14:paraId="70A3AB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696" w:type="dxa"/>
            <w:vAlign w:val="center"/>
          </w:tcPr>
          <w:p w14:paraId="259CF502">
            <w:pPr>
              <w:spacing w:line="36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项目</w:t>
            </w:r>
          </w:p>
        </w:tc>
        <w:tc>
          <w:tcPr>
            <w:tcW w:w="1406" w:type="dxa"/>
            <w:vAlign w:val="center"/>
          </w:tcPr>
          <w:p w14:paraId="117002EE">
            <w:pPr>
              <w:spacing w:line="36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赛事</w:t>
            </w:r>
          </w:p>
        </w:tc>
        <w:tc>
          <w:tcPr>
            <w:tcW w:w="945" w:type="dxa"/>
            <w:vAlign w:val="center"/>
          </w:tcPr>
          <w:p w14:paraId="112D1697">
            <w:pPr>
              <w:spacing w:line="36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冠军</w:t>
            </w:r>
          </w:p>
        </w:tc>
        <w:tc>
          <w:tcPr>
            <w:tcW w:w="735" w:type="dxa"/>
            <w:vAlign w:val="center"/>
          </w:tcPr>
          <w:p w14:paraId="09C86631">
            <w:pPr>
              <w:spacing w:line="36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亚军</w:t>
            </w:r>
          </w:p>
        </w:tc>
        <w:tc>
          <w:tcPr>
            <w:tcW w:w="885" w:type="dxa"/>
            <w:vAlign w:val="center"/>
          </w:tcPr>
          <w:p w14:paraId="68051647">
            <w:pPr>
              <w:spacing w:line="36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季军</w:t>
            </w:r>
          </w:p>
        </w:tc>
        <w:tc>
          <w:tcPr>
            <w:tcW w:w="990" w:type="dxa"/>
            <w:gridSpan w:val="2"/>
            <w:vAlign w:val="center"/>
          </w:tcPr>
          <w:p w14:paraId="26348FA4">
            <w:pPr>
              <w:spacing w:line="36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4名</w:t>
            </w:r>
          </w:p>
        </w:tc>
        <w:tc>
          <w:tcPr>
            <w:tcW w:w="933" w:type="dxa"/>
            <w:vAlign w:val="center"/>
          </w:tcPr>
          <w:p w14:paraId="497744FE">
            <w:pPr>
              <w:spacing w:line="36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5-6名</w:t>
            </w:r>
          </w:p>
        </w:tc>
        <w:tc>
          <w:tcPr>
            <w:tcW w:w="957" w:type="dxa"/>
            <w:vAlign w:val="center"/>
          </w:tcPr>
          <w:p w14:paraId="7F9EA9DF">
            <w:pPr>
              <w:spacing w:line="36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7-8名</w:t>
            </w:r>
          </w:p>
        </w:tc>
        <w:tc>
          <w:tcPr>
            <w:tcW w:w="930" w:type="dxa"/>
            <w:gridSpan w:val="2"/>
            <w:vAlign w:val="center"/>
          </w:tcPr>
          <w:p w14:paraId="04E7DBE8">
            <w:pPr>
              <w:spacing w:line="360" w:lineRule="exact"/>
              <w:jc w:val="center"/>
              <w:rPr>
                <w:rFonts w:ascii="方正黑体_GBK" w:eastAsia="方正黑体_GBK"/>
                <w:spacing w:val="-8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pacing w:val="-8"/>
                <w:sz w:val="24"/>
                <w:szCs w:val="24"/>
              </w:rPr>
              <w:t>9-10名</w:t>
            </w:r>
          </w:p>
        </w:tc>
        <w:tc>
          <w:tcPr>
            <w:tcW w:w="960" w:type="dxa"/>
            <w:vAlign w:val="center"/>
          </w:tcPr>
          <w:p w14:paraId="4DEC0B8D">
            <w:pPr>
              <w:spacing w:line="360" w:lineRule="exact"/>
              <w:jc w:val="center"/>
              <w:rPr>
                <w:rFonts w:ascii="方正黑体_GBK" w:eastAsia="方正黑体_GBK"/>
                <w:spacing w:val="-20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pacing w:val="-20"/>
                <w:sz w:val="24"/>
                <w:szCs w:val="24"/>
              </w:rPr>
              <w:t>11-12名</w:t>
            </w:r>
          </w:p>
        </w:tc>
        <w:tc>
          <w:tcPr>
            <w:tcW w:w="970" w:type="dxa"/>
            <w:vAlign w:val="center"/>
          </w:tcPr>
          <w:p w14:paraId="738409DE">
            <w:pPr>
              <w:spacing w:line="360" w:lineRule="exact"/>
              <w:jc w:val="center"/>
              <w:rPr>
                <w:rFonts w:ascii="方正黑体_GBK" w:eastAsia="方正黑体_GBK"/>
                <w:spacing w:val="-20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pacing w:val="-20"/>
                <w:sz w:val="24"/>
                <w:szCs w:val="24"/>
              </w:rPr>
              <w:t>13-14名</w:t>
            </w:r>
          </w:p>
        </w:tc>
        <w:tc>
          <w:tcPr>
            <w:tcW w:w="1128" w:type="dxa"/>
            <w:vAlign w:val="center"/>
          </w:tcPr>
          <w:p w14:paraId="2B7B8E33">
            <w:pPr>
              <w:spacing w:line="36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15-16名</w:t>
            </w:r>
          </w:p>
        </w:tc>
        <w:tc>
          <w:tcPr>
            <w:tcW w:w="1068" w:type="dxa"/>
            <w:vAlign w:val="center"/>
          </w:tcPr>
          <w:p w14:paraId="46369891">
            <w:pPr>
              <w:spacing w:line="360" w:lineRule="exact"/>
              <w:jc w:val="center"/>
              <w:rPr>
                <w:rFonts w:ascii="方正黑体_GBK" w:eastAsia="方正黑体_GBK"/>
                <w:spacing w:val="-20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pacing w:val="-20"/>
                <w:sz w:val="24"/>
                <w:szCs w:val="24"/>
              </w:rPr>
              <w:t>17名以后</w:t>
            </w:r>
          </w:p>
        </w:tc>
        <w:tc>
          <w:tcPr>
            <w:tcW w:w="2532" w:type="dxa"/>
            <w:vAlign w:val="center"/>
          </w:tcPr>
          <w:p w14:paraId="3787D283">
            <w:pPr>
              <w:spacing w:line="36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备  注</w:t>
            </w:r>
          </w:p>
        </w:tc>
      </w:tr>
      <w:tr w14:paraId="1A91C3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4" w:hRule="exact"/>
          <w:jc w:val="center"/>
        </w:trPr>
        <w:tc>
          <w:tcPr>
            <w:tcW w:w="696" w:type="dxa"/>
            <w:vMerge w:val="restart"/>
            <w:vAlign w:val="center"/>
          </w:tcPr>
          <w:p w14:paraId="51EEABC4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足球</w:t>
            </w:r>
          </w:p>
        </w:tc>
        <w:tc>
          <w:tcPr>
            <w:tcW w:w="1406" w:type="dxa"/>
            <w:vAlign w:val="center"/>
          </w:tcPr>
          <w:p w14:paraId="4C406A79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男足中超联赛</w:t>
            </w:r>
          </w:p>
        </w:tc>
        <w:tc>
          <w:tcPr>
            <w:tcW w:w="945" w:type="dxa"/>
            <w:vAlign w:val="center"/>
          </w:tcPr>
          <w:p w14:paraId="5E418FDA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3000</w:t>
            </w:r>
          </w:p>
        </w:tc>
        <w:tc>
          <w:tcPr>
            <w:tcW w:w="735" w:type="dxa"/>
            <w:vAlign w:val="center"/>
          </w:tcPr>
          <w:p w14:paraId="14388D9E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2000</w:t>
            </w:r>
          </w:p>
        </w:tc>
        <w:tc>
          <w:tcPr>
            <w:tcW w:w="885" w:type="dxa"/>
            <w:vAlign w:val="center"/>
          </w:tcPr>
          <w:p w14:paraId="589D9DB2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1500</w:t>
            </w:r>
          </w:p>
        </w:tc>
        <w:tc>
          <w:tcPr>
            <w:tcW w:w="990" w:type="dxa"/>
            <w:gridSpan w:val="2"/>
            <w:vAlign w:val="center"/>
          </w:tcPr>
          <w:p w14:paraId="31B79174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1000</w:t>
            </w:r>
          </w:p>
        </w:tc>
        <w:tc>
          <w:tcPr>
            <w:tcW w:w="933" w:type="dxa"/>
            <w:vAlign w:val="center"/>
          </w:tcPr>
          <w:p w14:paraId="6A53D62C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800</w:t>
            </w:r>
          </w:p>
        </w:tc>
        <w:tc>
          <w:tcPr>
            <w:tcW w:w="957" w:type="dxa"/>
            <w:vAlign w:val="center"/>
          </w:tcPr>
          <w:p w14:paraId="2D4C3751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700</w:t>
            </w:r>
          </w:p>
        </w:tc>
        <w:tc>
          <w:tcPr>
            <w:tcW w:w="930" w:type="dxa"/>
            <w:gridSpan w:val="2"/>
            <w:vAlign w:val="center"/>
          </w:tcPr>
          <w:p w14:paraId="5FF2F664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600</w:t>
            </w:r>
          </w:p>
        </w:tc>
        <w:tc>
          <w:tcPr>
            <w:tcW w:w="960" w:type="dxa"/>
            <w:vAlign w:val="center"/>
          </w:tcPr>
          <w:p w14:paraId="06E33D9D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500</w:t>
            </w:r>
          </w:p>
        </w:tc>
        <w:tc>
          <w:tcPr>
            <w:tcW w:w="970" w:type="dxa"/>
            <w:vAlign w:val="center"/>
          </w:tcPr>
          <w:p w14:paraId="56BF56FF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400</w:t>
            </w:r>
          </w:p>
        </w:tc>
        <w:tc>
          <w:tcPr>
            <w:tcW w:w="1128" w:type="dxa"/>
            <w:vAlign w:val="center"/>
          </w:tcPr>
          <w:p w14:paraId="05795FDD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300</w:t>
            </w:r>
          </w:p>
        </w:tc>
        <w:tc>
          <w:tcPr>
            <w:tcW w:w="1068" w:type="dxa"/>
            <w:vAlign w:val="center"/>
          </w:tcPr>
          <w:p w14:paraId="1C5F51FE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—</w:t>
            </w:r>
          </w:p>
        </w:tc>
        <w:tc>
          <w:tcPr>
            <w:tcW w:w="2532" w:type="dxa"/>
            <w:vAlign w:val="center"/>
          </w:tcPr>
          <w:p w14:paraId="0FD9334D">
            <w:pPr>
              <w:spacing w:line="360" w:lineRule="exact"/>
              <w:jc w:val="left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2025赛季共16支队伍</w:t>
            </w:r>
          </w:p>
        </w:tc>
      </w:tr>
      <w:tr w14:paraId="3F4D4E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4" w:hRule="exact"/>
          <w:jc w:val="center"/>
        </w:trPr>
        <w:tc>
          <w:tcPr>
            <w:tcW w:w="696" w:type="dxa"/>
            <w:vMerge w:val="continue"/>
            <w:vAlign w:val="center"/>
          </w:tcPr>
          <w:p w14:paraId="64F3A3E8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06" w:type="dxa"/>
            <w:vAlign w:val="center"/>
          </w:tcPr>
          <w:p w14:paraId="71E3D63E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男足中甲联赛</w:t>
            </w:r>
          </w:p>
        </w:tc>
        <w:tc>
          <w:tcPr>
            <w:tcW w:w="945" w:type="dxa"/>
            <w:vAlign w:val="center"/>
          </w:tcPr>
          <w:p w14:paraId="4C9EF5FE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600</w:t>
            </w:r>
          </w:p>
        </w:tc>
        <w:tc>
          <w:tcPr>
            <w:tcW w:w="735" w:type="dxa"/>
            <w:vAlign w:val="center"/>
          </w:tcPr>
          <w:p w14:paraId="094FF9A7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500</w:t>
            </w:r>
          </w:p>
        </w:tc>
        <w:tc>
          <w:tcPr>
            <w:tcW w:w="885" w:type="dxa"/>
            <w:vAlign w:val="center"/>
          </w:tcPr>
          <w:p w14:paraId="5C29301E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400</w:t>
            </w:r>
          </w:p>
        </w:tc>
        <w:tc>
          <w:tcPr>
            <w:tcW w:w="990" w:type="dxa"/>
            <w:gridSpan w:val="2"/>
            <w:vAlign w:val="center"/>
          </w:tcPr>
          <w:p w14:paraId="3327CE6F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350</w:t>
            </w:r>
          </w:p>
        </w:tc>
        <w:tc>
          <w:tcPr>
            <w:tcW w:w="933" w:type="dxa"/>
            <w:vAlign w:val="center"/>
          </w:tcPr>
          <w:p w14:paraId="19274282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300</w:t>
            </w:r>
          </w:p>
        </w:tc>
        <w:tc>
          <w:tcPr>
            <w:tcW w:w="957" w:type="dxa"/>
            <w:vAlign w:val="center"/>
          </w:tcPr>
          <w:p w14:paraId="122F21F6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250</w:t>
            </w:r>
          </w:p>
        </w:tc>
        <w:tc>
          <w:tcPr>
            <w:tcW w:w="2860" w:type="dxa"/>
            <w:gridSpan w:val="4"/>
            <w:vAlign w:val="center"/>
          </w:tcPr>
          <w:p w14:paraId="35369EB4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200</w:t>
            </w:r>
          </w:p>
        </w:tc>
        <w:tc>
          <w:tcPr>
            <w:tcW w:w="1128" w:type="dxa"/>
            <w:vAlign w:val="center"/>
          </w:tcPr>
          <w:p w14:paraId="0B732C0C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150</w:t>
            </w:r>
          </w:p>
        </w:tc>
        <w:tc>
          <w:tcPr>
            <w:tcW w:w="1068" w:type="dxa"/>
            <w:vAlign w:val="center"/>
          </w:tcPr>
          <w:p w14:paraId="5C6D74DE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—</w:t>
            </w:r>
          </w:p>
        </w:tc>
        <w:tc>
          <w:tcPr>
            <w:tcW w:w="2532" w:type="dxa"/>
            <w:vAlign w:val="center"/>
          </w:tcPr>
          <w:p w14:paraId="6E293E70">
            <w:pPr>
              <w:spacing w:line="360" w:lineRule="exact"/>
              <w:jc w:val="left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2025赛季共16支队伍</w:t>
            </w:r>
          </w:p>
        </w:tc>
      </w:tr>
      <w:tr w14:paraId="429987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8" w:hRule="exact"/>
          <w:jc w:val="center"/>
        </w:trPr>
        <w:tc>
          <w:tcPr>
            <w:tcW w:w="696" w:type="dxa"/>
            <w:vMerge w:val="continue"/>
            <w:vAlign w:val="center"/>
          </w:tcPr>
          <w:p w14:paraId="13B8B3ED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06" w:type="dxa"/>
            <w:vAlign w:val="center"/>
          </w:tcPr>
          <w:p w14:paraId="2FDB4518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男足中乙联赛</w:t>
            </w:r>
          </w:p>
        </w:tc>
        <w:tc>
          <w:tcPr>
            <w:tcW w:w="945" w:type="dxa"/>
            <w:vAlign w:val="center"/>
          </w:tcPr>
          <w:p w14:paraId="09F673D4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300</w:t>
            </w:r>
          </w:p>
        </w:tc>
        <w:tc>
          <w:tcPr>
            <w:tcW w:w="735" w:type="dxa"/>
            <w:vAlign w:val="center"/>
          </w:tcPr>
          <w:p w14:paraId="4EC631C7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250</w:t>
            </w:r>
          </w:p>
        </w:tc>
        <w:tc>
          <w:tcPr>
            <w:tcW w:w="885" w:type="dxa"/>
            <w:vAlign w:val="center"/>
          </w:tcPr>
          <w:p w14:paraId="24708E1D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200</w:t>
            </w:r>
          </w:p>
        </w:tc>
        <w:tc>
          <w:tcPr>
            <w:tcW w:w="990" w:type="dxa"/>
            <w:gridSpan w:val="2"/>
            <w:vAlign w:val="center"/>
          </w:tcPr>
          <w:p w14:paraId="0D08BAD1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150</w:t>
            </w:r>
          </w:p>
        </w:tc>
        <w:tc>
          <w:tcPr>
            <w:tcW w:w="933" w:type="dxa"/>
            <w:vAlign w:val="center"/>
          </w:tcPr>
          <w:p w14:paraId="22F393F5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120</w:t>
            </w:r>
          </w:p>
        </w:tc>
        <w:tc>
          <w:tcPr>
            <w:tcW w:w="957" w:type="dxa"/>
            <w:vAlign w:val="center"/>
          </w:tcPr>
          <w:p w14:paraId="757FE209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100</w:t>
            </w:r>
          </w:p>
        </w:tc>
        <w:tc>
          <w:tcPr>
            <w:tcW w:w="5056" w:type="dxa"/>
            <w:gridSpan w:val="6"/>
            <w:vAlign w:val="center"/>
          </w:tcPr>
          <w:p w14:paraId="460F70C6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50</w:t>
            </w:r>
          </w:p>
        </w:tc>
        <w:tc>
          <w:tcPr>
            <w:tcW w:w="2532" w:type="dxa"/>
            <w:vAlign w:val="center"/>
          </w:tcPr>
          <w:p w14:paraId="59663F5C">
            <w:pPr>
              <w:spacing w:line="360" w:lineRule="exact"/>
              <w:jc w:val="left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2025赛季共24支队伍，降至中冠俱乐部不予奖励。</w:t>
            </w:r>
          </w:p>
        </w:tc>
      </w:tr>
      <w:tr w14:paraId="350F7F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9" w:hRule="exact"/>
          <w:jc w:val="center"/>
        </w:trPr>
        <w:tc>
          <w:tcPr>
            <w:tcW w:w="696" w:type="dxa"/>
            <w:vMerge w:val="continue"/>
            <w:vAlign w:val="center"/>
          </w:tcPr>
          <w:p w14:paraId="16F7278F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06" w:type="dxa"/>
            <w:vAlign w:val="center"/>
          </w:tcPr>
          <w:p w14:paraId="22B54A67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女足中超联赛</w:t>
            </w:r>
          </w:p>
        </w:tc>
        <w:tc>
          <w:tcPr>
            <w:tcW w:w="945" w:type="dxa"/>
            <w:vAlign w:val="center"/>
          </w:tcPr>
          <w:p w14:paraId="1FF426C3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800</w:t>
            </w:r>
          </w:p>
        </w:tc>
        <w:tc>
          <w:tcPr>
            <w:tcW w:w="735" w:type="dxa"/>
            <w:vAlign w:val="center"/>
          </w:tcPr>
          <w:p w14:paraId="747FDC68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600</w:t>
            </w:r>
          </w:p>
        </w:tc>
        <w:tc>
          <w:tcPr>
            <w:tcW w:w="885" w:type="dxa"/>
            <w:vAlign w:val="center"/>
          </w:tcPr>
          <w:p w14:paraId="68376C41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500</w:t>
            </w:r>
          </w:p>
        </w:tc>
        <w:tc>
          <w:tcPr>
            <w:tcW w:w="990" w:type="dxa"/>
            <w:gridSpan w:val="2"/>
            <w:vAlign w:val="center"/>
          </w:tcPr>
          <w:p w14:paraId="3140D7CD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400</w:t>
            </w:r>
          </w:p>
        </w:tc>
        <w:tc>
          <w:tcPr>
            <w:tcW w:w="933" w:type="dxa"/>
            <w:vAlign w:val="center"/>
          </w:tcPr>
          <w:p w14:paraId="1FA39350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300</w:t>
            </w:r>
          </w:p>
        </w:tc>
        <w:tc>
          <w:tcPr>
            <w:tcW w:w="957" w:type="dxa"/>
            <w:vAlign w:val="center"/>
          </w:tcPr>
          <w:p w14:paraId="6157349C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200</w:t>
            </w:r>
          </w:p>
        </w:tc>
        <w:tc>
          <w:tcPr>
            <w:tcW w:w="930" w:type="dxa"/>
            <w:gridSpan w:val="2"/>
            <w:vAlign w:val="center"/>
          </w:tcPr>
          <w:p w14:paraId="698A28A0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150</w:t>
            </w:r>
          </w:p>
        </w:tc>
        <w:tc>
          <w:tcPr>
            <w:tcW w:w="960" w:type="dxa"/>
            <w:vAlign w:val="center"/>
          </w:tcPr>
          <w:p w14:paraId="744567CD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120</w:t>
            </w:r>
          </w:p>
        </w:tc>
        <w:tc>
          <w:tcPr>
            <w:tcW w:w="3166" w:type="dxa"/>
            <w:gridSpan w:val="3"/>
            <w:vAlign w:val="center"/>
          </w:tcPr>
          <w:p w14:paraId="25AC0FF9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—</w:t>
            </w:r>
          </w:p>
        </w:tc>
        <w:tc>
          <w:tcPr>
            <w:tcW w:w="2532" w:type="dxa"/>
            <w:vAlign w:val="center"/>
          </w:tcPr>
          <w:p w14:paraId="54ED7788">
            <w:pPr>
              <w:spacing w:line="360" w:lineRule="exact"/>
              <w:jc w:val="left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2025赛季共12支队伍</w:t>
            </w:r>
          </w:p>
        </w:tc>
      </w:tr>
      <w:tr w14:paraId="4CC7A8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9" w:hRule="exact"/>
          <w:jc w:val="center"/>
        </w:trPr>
        <w:tc>
          <w:tcPr>
            <w:tcW w:w="696" w:type="dxa"/>
            <w:vMerge w:val="continue"/>
            <w:vAlign w:val="center"/>
          </w:tcPr>
          <w:p w14:paraId="2E99B0A7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06" w:type="dxa"/>
            <w:vAlign w:val="center"/>
          </w:tcPr>
          <w:p w14:paraId="591AC7E4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女足中甲联赛</w:t>
            </w:r>
          </w:p>
        </w:tc>
        <w:tc>
          <w:tcPr>
            <w:tcW w:w="945" w:type="dxa"/>
            <w:vAlign w:val="center"/>
          </w:tcPr>
          <w:p w14:paraId="73734BC5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200</w:t>
            </w:r>
          </w:p>
        </w:tc>
        <w:tc>
          <w:tcPr>
            <w:tcW w:w="735" w:type="dxa"/>
            <w:vAlign w:val="center"/>
          </w:tcPr>
          <w:p w14:paraId="292EAB85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150</w:t>
            </w:r>
          </w:p>
        </w:tc>
        <w:tc>
          <w:tcPr>
            <w:tcW w:w="885" w:type="dxa"/>
            <w:vAlign w:val="center"/>
          </w:tcPr>
          <w:p w14:paraId="7E76D6F8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120</w:t>
            </w:r>
          </w:p>
        </w:tc>
        <w:tc>
          <w:tcPr>
            <w:tcW w:w="990" w:type="dxa"/>
            <w:gridSpan w:val="2"/>
            <w:vAlign w:val="center"/>
          </w:tcPr>
          <w:p w14:paraId="3021D724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100</w:t>
            </w:r>
          </w:p>
        </w:tc>
        <w:tc>
          <w:tcPr>
            <w:tcW w:w="1890" w:type="dxa"/>
            <w:gridSpan w:val="2"/>
            <w:vAlign w:val="center"/>
          </w:tcPr>
          <w:p w14:paraId="1D473B0D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80</w:t>
            </w:r>
          </w:p>
        </w:tc>
        <w:tc>
          <w:tcPr>
            <w:tcW w:w="2860" w:type="dxa"/>
            <w:gridSpan w:val="4"/>
            <w:vAlign w:val="center"/>
          </w:tcPr>
          <w:p w14:paraId="50B11353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50</w:t>
            </w:r>
          </w:p>
        </w:tc>
        <w:tc>
          <w:tcPr>
            <w:tcW w:w="2196" w:type="dxa"/>
            <w:gridSpan w:val="2"/>
            <w:vAlign w:val="center"/>
          </w:tcPr>
          <w:p w14:paraId="343F3A6F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—</w:t>
            </w:r>
          </w:p>
        </w:tc>
        <w:tc>
          <w:tcPr>
            <w:tcW w:w="2532" w:type="dxa"/>
            <w:vAlign w:val="center"/>
          </w:tcPr>
          <w:p w14:paraId="78B181A6">
            <w:pPr>
              <w:spacing w:line="360" w:lineRule="exact"/>
              <w:jc w:val="left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2025赛季共14支队伍</w:t>
            </w:r>
          </w:p>
        </w:tc>
      </w:tr>
      <w:tr w14:paraId="5ECFFF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9" w:hRule="exact"/>
          <w:jc w:val="center"/>
        </w:trPr>
        <w:tc>
          <w:tcPr>
            <w:tcW w:w="696" w:type="dxa"/>
            <w:vMerge w:val="restart"/>
            <w:vAlign w:val="center"/>
          </w:tcPr>
          <w:p w14:paraId="22991A30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篮球</w:t>
            </w:r>
          </w:p>
        </w:tc>
        <w:tc>
          <w:tcPr>
            <w:tcW w:w="1406" w:type="dxa"/>
            <w:vAlign w:val="center"/>
          </w:tcPr>
          <w:p w14:paraId="668E606D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男篮职业联赛CBA</w:t>
            </w:r>
          </w:p>
        </w:tc>
        <w:tc>
          <w:tcPr>
            <w:tcW w:w="945" w:type="dxa"/>
            <w:vAlign w:val="center"/>
          </w:tcPr>
          <w:p w14:paraId="7F163040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2000</w:t>
            </w:r>
          </w:p>
        </w:tc>
        <w:tc>
          <w:tcPr>
            <w:tcW w:w="735" w:type="dxa"/>
            <w:vAlign w:val="center"/>
          </w:tcPr>
          <w:p w14:paraId="114614B8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1500</w:t>
            </w:r>
          </w:p>
        </w:tc>
        <w:tc>
          <w:tcPr>
            <w:tcW w:w="885" w:type="dxa"/>
            <w:vAlign w:val="center"/>
          </w:tcPr>
          <w:p w14:paraId="489587EC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1200</w:t>
            </w:r>
          </w:p>
        </w:tc>
        <w:tc>
          <w:tcPr>
            <w:tcW w:w="990" w:type="dxa"/>
            <w:gridSpan w:val="2"/>
            <w:vAlign w:val="center"/>
          </w:tcPr>
          <w:p w14:paraId="2B8C419A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1000</w:t>
            </w:r>
          </w:p>
        </w:tc>
        <w:tc>
          <w:tcPr>
            <w:tcW w:w="933" w:type="dxa"/>
            <w:vAlign w:val="center"/>
          </w:tcPr>
          <w:p w14:paraId="3EBD74C1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800</w:t>
            </w:r>
          </w:p>
        </w:tc>
        <w:tc>
          <w:tcPr>
            <w:tcW w:w="957" w:type="dxa"/>
            <w:vAlign w:val="center"/>
          </w:tcPr>
          <w:p w14:paraId="0534F8B8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600</w:t>
            </w:r>
          </w:p>
        </w:tc>
        <w:tc>
          <w:tcPr>
            <w:tcW w:w="930" w:type="dxa"/>
            <w:gridSpan w:val="2"/>
            <w:vAlign w:val="center"/>
          </w:tcPr>
          <w:p w14:paraId="5C364DD5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500</w:t>
            </w:r>
          </w:p>
        </w:tc>
        <w:tc>
          <w:tcPr>
            <w:tcW w:w="960" w:type="dxa"/>
            <w:vAlign w:val="center"/>
          </w:tcPr>
          <w:p w14:paraId="2A54DDEA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400</w:t>
            </w:r>
          </w:p>
        </w:tc>
        <w:tc>
          <w:tcPr>
            <w:tcW w:w="2098" w:type="dxa"/>
            <w:gridSpan w:val="2"/>
            <w:vAlign w:val="center"/>
          </w:tcPr>
          <w:p w14:paraId="14D22550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200</w:t>
            </w:r>
          </w:p>
        </w:tc>
        <w:tc>
          <w:tcPr>
            <w:tcW w:w="1068" w:type="dxa"/>
            <w:vAlign w:val="center"/>
          </w:tcPr>
          <w:p w14:paraId="5CEE3697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100</w:t>
            </w:r>
          </w:p>
        </w:tc>
        <w:tc>
          <w:tcPr>
            <w:tcW w:w="2532" w:type="dxa"/>
            <w:vAlign w:val="center"/>
          </w:tcPr>
          <w:p w14:paraId="39B13877">
            <w:pPr>
              <w:spacing w:line="360" w:lineRule="exact"/>
              <w:jc w:val="left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2025-2026赛季共20支队伍</w:t>
            </w:r>
          </w:p>
        </w:tc>
      </w:tr>
      <w:tr w14:paraId="4466B7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3" w:hRule="exact"/>
          <w:jc w:val="center"/>
        </w:trPr>
        <w:tc>
          <w:tcPr>
            <w:tcW w:w="696" w:type="dxa"/>
            <w:vMerge w:val="continue"/>
            <w:vAlign w:val="center"/>
          </w:tcPr>
          <w:p w14:paraId="6C89BC45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06" w:type="dxa"/>
            <w:vAlign w:val="center"/>
          </w:tcPr>
          <w:p w14:paraId="7B089D0C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男篮全国联赛NBL</w:t>
            </w:r>
          </w:p>
        </w:tc>
        <w:tc>
          <w:tcPr>
            <w:tcW w:w="945" w:type="dxa"/>
            <w:vAlign w:val="center"/>
          </w:tcPr>
          <w:p w14:paraId="147DCA7A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300</w:t>
            </w:r>
          </w:p>
        </w:tc>
        <w:tc>
          <w:tcPr>
            <w:tcW w:w="735" w:type="dxa"/>
            <w:vAlign w:val="center"/>
          </w:tcPr>
          <w:p w14:paraId="38CD5A33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250</w:t>
            </w:r>
          </w:p>
        </w:tc>
        <w:tc>
          <w:tcPr>
            <w:tcW w:w="885" w:type="dxa"/>
            <w:vAlign w:val="center"/>
          </w:tcPr>
          <w:p w14:paraId="390A32FD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200</w:t>
            </w:r>
          </w:p>
        </w:tc>
        <w:tc>
          <w:tcPr>
            <w:tcW w:w="990" w:type="dxa"/>
            <w:gridSpan w:val="2"/>
            <w:vAlign w:val="center"/>
          </w:tcPr>
          <w:p w14:paraId="5752F34B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150</w:t>
            </w:r>
          </w:p>
        </w:tc>
        <w:tc>
          <w:tcPr>
            <w:tcW w:w="933" w:type="dxa"/>
            <w:vAlign w:val="center"/>
          </w:tcPr>
          <w:p w14:paraId="244C66DB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120</w:t>
            </w:r>
          </w:p>
        </w:tc>
        <w:tc>
          <w:tcPr>
            <w:tcW w:w="957" w:type="dxa"/>
            <w:vAlign w:val="center"/>
          </w:tcPr>
          <w:p w14:paraId="22129489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100</w:t>
            </w:r>
          </w:p>
        </w:tc>
        <w:tc>
          <w:tcPr>
            <w:tcW w:w="930" w:type="dxa"/>
            <w:gridSpan w:val="2"/>
            <w:vAlign w:val="center"/>
          </w:tcPr>
          <w:p w14:paraId="3DD90F5B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80</w:t>
            </w:r>
          </w:p>
        </w:tc>
        <w:tc>
          <w:tcPr>
            <w:tcW w:w="960" w:type="dxa"/>
            <w:vAlign w:val="center"/>
          </w:tcPr>
          <w:p w14:paraId="4B2EE9C1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50</w:t>
            </w:r>
          </w:p>
        </w:tc>
        <w:tc>
          <w:tcPr>
            <w:tcW w:w="970" w:type="dxa"/>
            <w:vAlign w:val="center"/>
          </w:tcPr>
          <w:p w14:paraId="61CA66D4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30</w:t>
            </w:r>
          </w:p>
        </w:tc>
        <w:tc>
          <w:tcPr>
            <w:tcW w:w="2196" w:type="dxa"/>
            <w:gridSpan w:val="2"/>
            <w:vAlign w:val="center"/>
          </w:tcPr>
          <w:p w14:paraId="2CD7CB6D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——</w:t>
            </w:r>
          </w:p>
        </w:tc>
        <w:tc>
          <w:tcPr>
            <w:tcW w:w="2532" w:type="dxa"/>
            <w:vAlign w:val="center"/>
          </w:tcPr>
          <w:p w14:paraId="6DA3EA77">
            <w:pPr>
              <w:spacing w:line="360" w:lineRule="exact"/>
              <w:jc w:val="left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2025-2026赛季共14支队伍</w:t>
            </w:r>
          </w:p>
        </w:tc>
      </w:tr>
      <w:tr w14:paraId="0E07F6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exact"/>
          <w:jc w:val="center"/>
        </w:trPr>
        <w:tc>
          <w:tcPr>
            <w:tcW w:w="696" w:type="dxa"/>
            <w:vMerge w:val="continue"/>
            <w:vAlign w:val="center"/>
          </w:tcPr>
          <w:p w14:paraId="338F86AF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06" w:type="dxa"/>
            <w:vAlign w:val="center"/>
          </w:tcPr>
          <w:p w14:paraId="242EA8EA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中国三人篮球联赛</w:t>
            </w:r>
          </w:p>
        </w:tc>
        <w:tc>
          <w:tcPr>
            <w:tcW w:w="945" w:type="dxa"/>
            <w:vAlign w:val="center"/>
          </w:tcPr>
          <w:p w14:paraId="2D12DB78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200</w:t>
            </w:r>
          </w:p>
        </w:tc>
        <w:tc>
          <w:tcPr>
            <w:tcW w:w="735" w:type="dxa"/>
            <w:vAlign w:val="center"/>
          </w:tcPr>
          <w:p w14:paraId="477A68DA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150</w:t>
            </w:r>
          </w:p>
        </w:tc>
        <w:tc>
          <w:tcPr>
            <w:tcW w:w="885" w:type="dxa"/>
            <w:vAlign w:val="center"/>
          </w:tcPr>
          <w:p w14:paraId="3E15605E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120</w:t>
            </w:r>
          </w:p>
        </w:tc>
        <w:tc>
          <w:tcPr>
            <w:tcW w:w="990" w:type="dxa"/>
            <w:gridSpan w:val="2"/>
            <w:vAlign w:val="center"/>
          </w:tcPr>
          <w:p w14:paraId="551EC293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100</w:t>
            </w:r>
          </w:p>
        </w:tc>
        <w:tc>
          <w:tcPr>
            <w:tcW w:w="933" w:type="dxa"/>
            <w:vAlign w:val="center"/>
          </w:tcPr>
          <w:p w14:paraId="181B65BC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80</w:t>
            </w:r>
          </w:p>
        </w:tc>
        <w:tc>
          <w:tcPr>
            <w:tcW w:w="957" w:type="dxa"/>
            <w:vAlign w:val="center"/>
          </w:tcPr>
          <w:p w14:paraId="6E1A9916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60</w:t>
            </w:r>
          </w:p>
        </w:tc>
        <w:tc>
          <w:tcPr>
            <w:tcW w:w="930" w:type="dxa"/>
            <w:gridSpan w:val="2"/>
            <w:vAlign w:val="center"/>
          </w:tcPr>
          <w:p w14:paraId="0D6FDF40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30</w:t>
            </w:r>
          </w:p>
        </w:tc>
        <w:tc>
          <w:tcPr>
            <w:tcW w:w="4126" w:type="dxa"/>
            <w:gridSpan w:val="4"/>
            <w:vAlign w:val="center"/>
          </w:tcPr>
          <w:p w14:paraId="17D45047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20</w:t>
            </w:r>
          </w:p>
        </w:tc>
        <w:tc>
          <w:tcPr>
            <w:tcW w:w="2532" w:type="dxa"/>
            <w:vAlign w:val="center"/>
          </w:tcPr>
          <w:p w14:paraId="471865D8">
            <w:pPr>
              <w:spacing w:line="360" w:lineRule="exact"/>
              <w:jc w:val="left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2025赛季共25支队伍</w:t>
            </w:r>
          </w:p>
        </w:tc>
      </w:tr>
      <w:tr w14:paraId="1C474F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4" w:hRule="exact"/>
          <w:jc w:val="center"/>
        </w:trPr>
        <w:tc>
          <w:tcPr>
            <w:tcW w:w="696" w:type="dxa"/>
            <w:vMerge w:val="continue"/>
            <w:vAlign w:val="center"/>
          </w:tcPr>
          <w:p w14:paraId="627CB720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06" w:type="dxa"/>
            <w:vAlign w:val="center"/>
          </w:tcPr>
          <w:p w14:paraId="658A3418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女子篮球联赛</w:t>
            </w:r>
          </w:p>
        </w:tc>
        <w:tc>
          <w:tcPr>
            <w:tcW w:w="945" w:type="dxa"/>
            <w:vAlign w:val="center"/>
          </w:tcPr>
          <w:p w14:paraId="01FD6506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800</w:t>
            </w:r>
          </w:p>
        </w:tc>
        <w:tc>
          <w:tcPr>
            <w:tcW w:w="735" w:type="dxa"/>
            <w:vAlign w:val="center"/>
          </w:tcPr>
          <w:p w14:paraId="711944A9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600</w:t>
            </w:r>
          </w:p>
        </w:tc>
        <w:tc>
          <w:tcPr>
            <w:tcW w:w="885" w:type="dxa"/>
            <w:vAlign w:val="center"/>
          </w:tcPr>
          <w:p w14:paraId="716BEB0C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500</w:t>
            </w:r>
          </w:p>
        </w:tc>
        <w:tc>
          <w:tcPr>
            <w:tcW w:w="990" w:type="dxa"/>
            <w:gridSpan w:val="2"/>
            <w:vAlign w:val="center"/>
          </w:tcPr>
          <w:p w14:paraId="5425329B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400</w:t>
            </w:r>
          </w:p>
        </w:tc>
        <w:tc>
          <w:tcPr>
            <w:tcW w:w="933" w:type="dxa"/>
            <w:vAlign w:val="center"/>
          </w:tcPr>
          <w:p w14:paraId="321338E7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300</w:t>
            </w:r>
          </w:p>
        </w:tc>
        <w:tc>
          <w:tcPr>
            <w:tcW w:w="957" w:type="dxa"/>
            <w:vAlign w:val="center"/>
          </w:tcPr>
          <w:p w14:paraId="267AD288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200</w:t>
            </w:r>
          </w:p>
        </w:tc>
        <w:tc>
          <w:tcPr>
            <w:tcW w:w="930" w:type="dxa"/>
            <w:gridSpan w:val="2"/>
            <w:vAlign w:val="center"/>
          </w:tcPr>
          <w:p w14:paraId="50EB725D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100</w:t>
            </w:r>
          </w:p>
        </w:tc>
        <w:tc>
          <w:tcPr>
            <w:tcW w:w="960" w:type="dxa"/>
            <w:vAlign w:val="center"/>
          </w:tcPr>
          <w:p w14:paraId="738F3425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80</w:t>
            </w:r>
          </w:p>
        </w:tc>
        <w:tc>
          <w:tcPr>
            <w:tcW w:w="3166" w:type="dxa"/>
            <w:gridSpan w:val="3"/>
            <w:vAlign w:val="center"/>
          </w:tcPr>
          <w:p w14:paraId="57D071E4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50</w:t>
            </w:r>
          </w:p>
        </w:tc>
        <w:tc>
          <w:tcPr>
            <w:tcW w:w="2532" w:type="dxa"/>
            <w:vAlign w:val="center"/>
          </w:tcPr>
          <w:p w14:paraId="72AE1ACE">
            <w:pPr>
              <w:spacing w:line="360" w:lineRule="exact"/>
              <w:jc w:val="left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2025-2026赛季共18支队伍</w:t>
            </w:r>
          </w:p>
        </w:tc>
      </w:tr>
      <w:tr w14:paraId="4420AE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exact"/>
          <w:jc w:val="center"/>
        </w:trPr>
        <w:tc>
          <w:tcPr>
            <w:tcW w:w="696" w:type="dxa"/>
            <w:vMerge w:val="restart"/>
            <w:vAlign w:val="center"/>
          </w:tcPr>
          <w:p w14:paraId="76AF21CB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排球</w:t>
            </w:r>
          </w:p>
        </w:tc>
        <w:tc>
          <w:tcPr>
            <w:tcW w:w="1406" w:type="dxa"/>
            <w:vAlign w:val="center"/>
          </w:tcPr>
          <w:p w14:paraId="37B064AE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男排超级联赛A级</w:t>
            </w:r>
          </w:p>
        </w:tc>
        <w:tc>
          <w:tcPr>
            <w:tcW w:w="945" w:type="dxa"/>
            <w:vAlign w:val="center"/>
          </w:tcPr>
          <w:p w14:paraId="05132B79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800</w:t>
            </w:r>
          </w:p>
        </w:tc>
        <w:tc>
          <w:tcPr>
            <w:tcW w:w="735" w:type="dxa"/>
            <w:vAlign w:val="center"/>
          </w:tcPr>
          <w:p w14:paraId="4B7786A4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600</w:t>
            </w:r>
          </w:p>
        </w:tc>
        <w:tc>
          <w:tcPr>
            <w:tcW w:w="885" w:type="dxa"/>
            <w:vAlign w:val="center"/>
          </w:tcPr>
          <w:p w14:paraId="43751892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500</w:t>
            </w:r>
          </w:p>
        </w:tc>
        <w:tc>
          <w:tcPr>
            <w:tcW w:w="990" w:type="dxa"/>
            <w:gridSpan w:val="2"/>
            <w:vAlign w:val="center"/>
          </w:tcPr>
          <w:p w14:paraId="7E3C6E74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400</w:t>
            </w:r>
          </w:p>
        </w:tc>
        <w:tc>
          <w:tcPr>
            <w:tcW w:w="933" w:type="dxa"/>
            <w:vAlign w:val="center"/>
          </w:tcPr>
          <w:p w14:paraId="6F665B0A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300</w:t>
            </w:r>
          </w:p>
        </w:tc>
        <w:tc>
          <w:tcPr>
            <w:tcW w:w="957" w:type="dxa"/>
            <w:vAlign w:val="center"/>
          </w:tcPr>
          <w:p w14:paraId="44BF750F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200</w:t>
            </w:r>
          </w:p>
        </w:tc>
        <w:tc>
          <w:tcPr>
            <w:tcW w:w="5056" w:type="dxa"/>
            <w:gridSpan w:val="6"/>
            <w:vAlign w:val="center"/>
          </w:tcPr>
          <w:p w14:paraId="7FFAA5F9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——</w:t>
            </w:r>
          </w:p>
        </w:tc>
        <w:tc>
          <w:tcPr>
            <w:tcW w:w="2532" w:type="dxa"/>
            <w:vMerge w:val="restart"/>
            <w:vAlign w:val="center"/>
          </w:tcPr>
          <w:p w14:paraId="179EDA12">
            <w:pPr>
              <w:spacing w:line="360" w:lineRule="exact"/>
              <w:jc w:val="left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2025-2026赛季男、女排参赛队伍各14支</w:t>
            </w:r>
          </w:p>
        </w:tc>
      </w:tr>
      <w:tr w14:paraId="05912E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exact"/>
          <w:jc w:val="center"/>
        </w:trPr>
        <w:tc>
          <w:tcPr>
            <w:tcW w:w="696" w:type="dxa"/>
            <w:vMerge w:val="continue"/>
            <w:vAlign w:val="center"/>
          </w:tcPr>
          <w:p w14:paraId="34D01C75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06" w:type="dxa"/>
            <w:vMerge w:val="restart"/>
            <w:vAlign w:val="center"/>
          </w:tcPr>
          <w:p w14:paraId="2EE08953">
            <w:pPr>
              <w:spacing w:line="3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男排超级联赛B级</w:t>
            </w:r>
          </w:p>
        </w:tc>
        <w:tc>
          <w:tcPr>
            <w:tcW w:w="1680" w:type="dxa"/>
            <w:gridSpan w:val="2"/>
            <w:vAlign w:val="center"/>
          </w:tcPr>
          <w:p w14:paraId="7701004D">
            <w:pPr>
              <w:spacing w:line="3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B1-B2(总排名第9-10名)</w:t>
            </w:r>
          </w:p>
        </w:tc>
        <w:tc>
          <w:tcPr>
            <w:tcW w:w="1410" w:type="dxa"/>
            <w:gridSpan w:val="2"/>
            <w:vAlign w:val="center"/>
          </w:tcPr>
          <w:p w14:paraId="453C296E">
            <w:pPr>
              <w:spacing w:line="3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B3-B4</w:t>
            </w:r>
          </w:p>
          <w:p w14:paraId="7C75914A">
            <w:pPr>
              <w:spacing w:line="3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(总排名第1-12名)</w:t>
            </w:r>
          </w:p>
        </w:tc>
        <w:tc>
          <w:tcPr>
            <w:tcW w:w="1398" w:type="dxa"/>
            <w:gridSpan w:val="2"/>
            <w:vAlign w:val="center"/>
          </w:tcPr>
          <w:p w14:paraId="2DE1B485">
            <w:pPr>
              <w:spacing w:line="3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B5-B6</w:t>
            </w:r>
          </w:p>
          <w:p w14:paraId="4553C5E2">
            <w:pPr>
              <w:spacing w:line="3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(总排名第13-14名)</w:t>
            </w:r>
          </w:p>
        </w:tc>
        <w:tc>
          <w:tcPr>
            <w:tcW w:w="6013" w:type="dxa"/>
            <w:gridSpan w:val="7"/>
            <w:vMerge w:val="restart"/>
            <w:vAlign w:val="center"/>
          </w:tcPr>
          <w:p w14:paraId="39DB4EA3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——</w:t>
            </w:r>
          </w:p>
        </w:tc>
        <w:tc>
          <w:tcPr>
            <w:tcW w:w="2532" w:type="dxa"/>
            <w:vMerge w:val="continue"/>
            <w:vAlign w:val="center"/>
          </w:tcPr>
          <w:p w14:paraId="2D648D65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</w:tr>
      <w:tr w14:paraId="772765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exact"/>
          <w:jc w:val="center"/>
        </w:trPr>
        <w:tc>
          <w:tcPr>
            <w:tcW w:w="696" w:type="dxa"/>
            <w:vMerge w:val="continue"/>
            <w:vAlign w:val="center"/>
          </w:tcPr>
          <w:p w14:paraId="2DBCBFB8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06" w:type="dxa"/>
            <w:vMerge w:val="continue"/>
            <w:vAlign w:val="center"/>
          </w:tcPr>
          <w:p w14:paraId="3D13C27F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680" w:type="dxa"/>
            <w:gridSpan w:val="2"/>
            <w:vAlign w:val="center"/>
          </w:tcPr>
          <w:p w14:paraId="3A195502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100</w:t>
            </w:r>
          </w:p>
        </w:tc>
        <w:tc>
          <w:tcPr>
            <w:tcW w:w="1410" w:type="dxa"/>
            <w:gridSpan w:val="2"/>
            <w:vAlign w:val="center"/>
          </w:tcPr>
          <w:p w14:paraId="78DF0384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80</w:t>
            </w:r>
          </w:p>
        </w:tc>
        <w:tc>
          <w:tcPr>
            <w:tcW w:w="1398" w:type="dxa"/>
            <w:gridSpan w:val="2"/>
            <w:vAlign w:val="center"/>
          </w:tcPr>
          <w:p w14:paraId="1E96DE55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50</w:t>
            </w:r>
          </w:p>
        </w:tc>
        <w:tc>
          <w:tcPr>
            <w:tcW w:w="6013" w:type="dxa"/>
            <w:gridSpan w:val="7"/>
            <w:vMerge w:val="continue"/>
            <w:vAlign w:val="center"/>
          </w:tcPr>
          <w:p w14:paraId="1CDC34A1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2532" w:type="dxa"/>
            <w:vMerge w:val="continue"/>
            <w:vAlign w:val="center"/>
          </w:tcPr>
          <w:p w14:paraId="46DBBE7C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</w:tr>
      <w:tr w14:paraId="38A22C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4" w:hRule="exact"/>
          <w:jc w:val="center"/>
        </w:trPr>
        <w:tc>
          <w:tcPr>
            <w:tcW w:w="696" w:type="dxa"/>
            <w:vMerge w:val="continue"/>
            <w:vAlign w:val="center"/>
          </w:tcPr>
          <w:p w14:paraId="3D60554C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06" w:type="dxa"/>
            <w:vAlign w:val="center"/>
          </w:tcPr>
          <w:p w14:paraId="33B50D11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女排超级联赛A级</w:t>
            </w:r>
          </w:p>
        </w:tc>
        <w:tc>
          <w:tcPr>
            <w:tcW w:w="945" w:type="dxa"/>
            <w:vAlign w:val="center"/>
          </w:tcPr>
          <w:p w14:paraId="43C31174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800</w:t>
            </w:r>
          </w:p>
        </w:tc>
        <w:tc>
          <w:tcPr>
            <w:tcW w:w="735" w:type="dxa"/>
            <w:vAlign w:val="center"/>
          </w:tcPr>
          <w:p w14:paraId="2D816589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600</w:t>
            </w:r>
          </w:p>
        </w:tc>
        <w:tc>
          <w:tcPr>
            <w:tcW w:w="885" w:type="dxa"/>
            <w:vAlign w:val="center"/>
          </w:tcPr>
          <w:p w14:paraId="5820FCCE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500</w:t>
            </w:r>
          </w:p>
        </w:tc>
        <w:tc>
          <w:tcPr>
            <w:tcW w:w="990" w:type="dxa"/>
            <w:gridSpan w:val="2"/>
            <w:vAlign w:val="center"/>
          </w:tcPr>
          <w:p w14:paraId="048F41FB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400</w:t>
            </w:r>
          </w:p>
        </w:tc>
        <w:tc>
          <w:tcPr>
            <w:tcW w:w="933" w:type="dxa"/>
            <w:vAlign w:val="center"/>
          </w:tcPr>
          <w:p w14:paraId="06E2F72E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300</w:t>
            </w:r>
          </w:p>
        </w:tc>
        <w:tc>
          <w:tcPr>
            <w:tcW w:w="957" w:type="dxa"/>
            <w:vAlign w:val="center"/>
          </w:tcPr>
          <w:p w14:paraId="4C314DA4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200</w:t>
            </w:r>
          </w:p>
        </w:tc>
        <w:tc>
          <w:tcPr>
            <w:tcW w:w="5056" w:type="dxa"/>
            <w:gridSpan w:val="6"/>
            <w:vAlign w:val="center"/>
          </w:tcPr>
          <w:p w14:paraId="1A7C73AF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——</w:t>
            </w:r>
          </w:p>
        </w:tc>
        <w:tc>
          <w:tcPr>
            <w:tcW w:w="2532" w:type="dxa"/>
            <w:vMerge w:val="continue"/>
            <w:vAlign w:val="center"/>
          </w:tcPr>
          <w:p w14:paraId="336EB1A7">
            <w:pPr>
              <w:spacing w:line="360" w:lineRule="exact"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</w:tr>
      <w:tr w14:paraId="3C8A3F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exact"/>
          <w:jc w:val="center"/>
        </w:trPr>
        <w:tc>
          <w:tcPr>
            <w:tcW w:w="696" w:type="dxa"/>
            <w:vMerge w:val="continue"/>
            <w:vAlign w:val="center"/>
          </w:tcPr>
          <w:p w14:paraId="40934794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06" w:type="dxa"/>
            <w:vMerge w:val="restart"/>
            <w:vAlign w:val="center"/>
          </w:tcPr>
          <w:p w14:paraId="6D2DE15D"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女排超级联赛B级</w:t>
            </w:r>
          </w:p>
        </w:tc>
        <w:tc>
          <w:tcPr>
            <w:tcW w:w="1680" w:type="dxa"/>
            <w:gridSpan w:val="2"/>
            <w:vAlign w:val="center"/>
          </w:tcPr>
          <w:p w14:paraId="142B9C82"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B1-B2(总排名第9-10名)</w:t>
            </w:r>
          </w:p>
        </w:tc>
        <w:tc>
          <w:tcPr>
            <w:tcW w:w="1410" w:type="dxa"/>
            <w:gridSpan w:val="2"/>
            <w:vAlign w:val="center"/>
          </w:tcPr>
          <w:p w14:paraId="59BCEA49"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B3-B4</w:t>
            </w:r>
          </w:p>
          <w:p w14:paraId="681FD41B"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(总排名第1-12名)</w:t>
            </w:r>
          </w:p>
        </w:tc>
        <w:tc>
          <w:tcPr>
            <w:tcW w:w="1398" w:type="dxa"/>
            <w:gridSpan w:val="2"/>
            <w:vAlign w:val="center"/>
          </w:tcPr>
          <w:p w14:paraId="68A8C1D3"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B5-B6</w:t>
            </w:r>
          </w:p>
          <w:p w14:paraId="28190872">
            <w:pPr>
              <w:spacing w:line="32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(总排名第13-14名)</w:t>
            </w:r>
          </w:p>
        </w:tc>
        <w:tc>
          <w:tcPr>
            <w:tcW w:w="6013" w:type="dxa"/>
            <w:gridSpan w:val="7"/>
            <w:vMerge w:val="restart"/>
            <w:vAlign w:val="center"/>
          </w:tcPr>
          <w:p w14:paraId="6365C1D2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——</w:t>
            </w:r>
          </w:p>
        </w:tc>
        <w:tc>
          <w:tcPr>
            <w:tcW w:w="2532" w:type="dxa"/>
            <w:vMerge w:val="continue"/>
            <w:vAlign w:val="center"/>
          </w:tcPr>
          <w:p w14:paraId="51C98F46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</w:tr>
      <w:tr w14:paraId="46F5D7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exact"/>
          <w:jc w:val="center"/>
        </w:trPr>
        <w:tc>
          <w:tcPr>
            <w:tcW w:w="696" w:type="dxa"/>
            <w:vMerge w:val="continue"/>
            <w:vAlign w:val="center"/>
          </w:tcPr>
          <w:p w14:paraId="1EA69DE1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06" w:type="dxa"/>
            <w:vMerge w:val="continue"/>
            <w:vAlign w:val="center"/>
          </w:tcPr>
          <w:p w14:paraId="7903963A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680" w:type="dxa"/>
            <w:gridSpan w:val="2"/>
            <w:vAlign w:val="center"/>
          </w:tcPr>
          <w:p w14:paraId="19A738F1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100</w:t>
            </w:r>
          </w:p>
        </w:tc>
        <w:tc>
          <w:tcPr>
            <w:tcW w:w="1410" w:type="dxa"/>
            <w:gridSpan w:val="2"/>
            <w:vAlign w:val="center"/>
          </w:tcPr>
          <w:p w14:paraId="3F40316B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80</w:t>
            </w:r>
          </w:p>
        </w:tc>
        <w:tc>
          <w:tcPr>
            <w:tcW w:w="1398" w:type="dxa"/>
            <w:gridSpan w:val="2"/>
            <w:vAlign w:val="center"/>
          </w:tcPr>
          <w:p w14:paraId="1CB4B4BC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50</w:t>
            </w:r>
          </w:p>
        </w:tc>
        <w:tc>
          <w:tcPr>
            <w:tcW w:w="6013" w:type="dxa"/>
            <w:gridSpan w:val="7"/>
            <w:vMerge w:val="continue"/>
            <w:vAlign w:val="center"/>
          </w:tcPr>
          <w:p w14:paraId="5B86421F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2532" w:type="dxa"/>
            <w:vMerge w:val="continue"/>
            <w:vAlign w:val="center"/>
          </w:tcPr>
          <w:p w14:paraId="48A39772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</w:tr>
      <w:tr w14:paraId="2DB321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" w:hRule="exact"/>
          <w:jc w:val="center"/>
        </w:trPr>
        <w:tc>
          <w:tcPr>
            <w:tcW w:w="696" w:type="dxa"/>
            <w:vAlign w:val="center"/>
          </w:tcPr>
          <w:p w14:paraId="60625A01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羽毛球</w:t>
            </w:r>
          </w:p>
        </w:tc>
        <w:tc>
          <w:tcPr>
            <w:tcW w:w="1406" w:type="dxa"/>
            <w:vAlign w:val="center"/>
          </w:tcPr>
          <w:p w14:paraId="3823CB3B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羽超</w:t>
            </w:r>
          </w:p>
          <w:p w14:paraId="50385B5E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联赛</w:t>
            </w:r>
          </w:p>
        </w:tc>
        <w:tc>
          <w:tcPr>
            <w:tcW w:w="945" w:type="dxa"/>
            <w:vAlign w:val="center"/>
          </w:tcPr>
          <w:p w14:paraId="1D160330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300</w:t>
            </w:r>
          </w:p>
        </w:tc>
        <w:tc>
          <w:tcPr>
            <w:tcW w:w="735" w:type="dxa"/>
            <w:vAlign w:val="center"/>
          </w:tcPr>
          <w:p w14:paraId="7084FA56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200</w:t>
            </w:r>
          </w:p>
        </w:tc>
        <w:tc>
          <w:tcPr>
            <w:tcW w:w="885" w:type="dxa"/>
            <w:vAlign w:val="center"/>
          </w:tcPr>
          <w:p w14:paraId="3884B465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150</w:t>
            </w:r>
          </w:p>
        </w:tc>
        <w:tc>
          <w:tcPr>
            <w:tcW w:w="990" w:type="dxa"/>
            <w:gridSpan w:val="2"/>
            <w:vAlign w:val="center"/>
          </w:tcPr>
          <w:p w14:paraId="560969F8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100</w:t>
            </w:r>
          </w:p>
        </w:tc>
        <w:tc>
          <w:tcPr>
            <w:tcW w:w="933" w:type="dxa"/>
            <w:vAlign w:val="center"/>
          </w:tcPr>
          <w:p w14:paraId="423342C9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80</w:t>
            </w:r>
          </w:p>
        </w:tc>
        <w:tc>
          <w:tcPr>
            <w:tcW w:w="957" w:type="dxa"/>
            <w:vAlign w:val="center"/>
          </w:tcPr>
          <w:p w14:paraId="4395DDE1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50</w:t>
            </w:r>
          </w:p>
        </w:tc>
        <w:tc>
          <w:tcPr>
            <w:tcW w:w="5056" w:type="dxa"/>
            <w:gridSpan w:val="6"/>
            <w:vAlign w:val="center"/>
          </w:tcPr>
          <w:p w14:paraId="676DD7CE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——</w:t>
            </w:r>
          </w:p>
        </w:tc>
        <w:tc>
          <w:tcPr>
            <w:tcW w:w="2532" w:type="dxa"/>
            <w:vAlign w:val="center"/>
          </w:tcPr>
          <w:p w14:paraId="7BFCD638">
            <w:pPr>
              <w:spacing w:line="360" w:lineRule="exact"/>
              <w:jc w:val="left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2025赛季共8支队伍</w:t>
            </w:r>
          </w:p>
        </w:tc>
      </w:tr>
      <w:tr w14:paraId="1E6A38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6" w:hRule="atLeast"/>
          <w:jc w:val="center"/>
        </w:trPr>
        <w:tc>
          <w:tcPr>
            <w:tcW w:w="696" w:type="dxa"/>
            <w:vMerge w:val="restart"/>
            <w:vAlign w:val="center"/>
          </w:tcPr>
          <w:p w14:paraId="4C0A88FD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乒乓球</w:t>
            </w:r>
          </w:p>
        </w:tc>
        <w:tc>
          <w:tcPr>
            <w:tcW w:w="1406" w:type="dxa"/>
            <w:vAlign w:val="center"/>
          </w:tcPr>
          <w:p w14:paraId="4B362CDF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男子乒超联赛</w:t>
            </w:r>
          </w:p>
        </w:tc>
        <w:tc>
          <w:tcPr>
            <w:tcW w:w="945" w:type="dxa"/>
            <w:vAlign w:val="center"/>
          </w:tcPr>
          <w:p w14:paraId="7864547B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300</w:t>
            </w:r>
          </w:p>
        </w:tc>
        <w:tc>
          <w:tcPr>
            <w:tcW w:w="735" w:type="dxa"/>
            <w:vAlign w:val="center"/>
          </w:tcPr>
          <w:p w14:paraId="3C09DAFC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200</w:t>
            </w:r>
          </w:p>
        </w:tc>
        <w:tc>
          <w:tcPr>
            <w:tcW w:w="885" w:type="dxa"/>
            <w:vAlign w:val="center"/>
          </w:tcPr>
          <w:p w14:paraId="6122C964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150</w:t>
            </w:r>
          </w:p>
        </w:tc>
        <w:tc>
          <w:tcPr>
            <w:tcW w:w="990" w:type="dxa"/>
            <w:gridSpan w:val="2"/>
            <w:vAlign w:val="center"/>
          </w:tcPr>
          <w:p w14:paraId="0E94E4FC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100</w:t>
            </w:r>
          </w:p>
        </w:tc>
        <w:tc>
          <w:tcPr>
            <w:tcW w:w="933" w:type="dxa"/>
            <w:vAlign w:val="center"/>
          </w:tcPr>
          <w:p w14:paraId="0121615B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80</w:t>
            </w:r>
          </w:p>
        </w:tc>
        <w:tc>
          <w:tcPr>
            <w:tcW w:w="1512" w:type="dxa"/>
            <w:gridSpan w:val="2"/>
            <w:vAlign w:val="center"/>
          </w:tcPr>
          <w:p w14:paraId="78A0904F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50</w:t>
            </w:r>
          </w:p>
        </w:tc>
        <w:tc>
          <w:tcPr>
            <w:tcW w:w="4501" w:type="dxa"/>
            <w:gridSpan w:val="5"/>
            <w:vAlign w:val="center"/>
          </w:tcPr>
          <w:p w14:paraId="42CD2601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——</w:t>
            </w:r>
          </w:p>
        </w:tc>
        <w:tc>
          <w:tcPr>
            <w:tcW w:w="2532" w:type="dxa"/>
            <w:vAlign w:val="center"/>
          </w:tcPr>
          <w:p w14:paraId="5337CAC1">
            <w:pPr>
              <w:spacing w:line="360" w:lineRule="exact"/>
              <w:jc w:val="left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2025赛季共9支队伍</w:t>
            </w:r>
          </w:p>
        </w:tc>
      </w:tr>
      <w:tr w14:paraId="2C6D91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4" w:hRule="exact"/>
          <w:jc w:val="center"/>
        </w:trPr>
        <w:tc>
          <w:tcPr>
            <w:tcW w:w="696" w:type="dxa"/>
            <w:vMerge w:val="continue"/>
            <w:vAlign w:val="center"/>
          </w:tcPr>
          <w:p w14:paraId="6C06D0BB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06" w:type="dxa"/>
            <w:vAlign w:val="center"/>
          </w:tcPr>
          <w:p w14:paraId="5C827949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女子乒超联赛</w:t>
            </w:r>
          </w:p>
        </w:tc>
        <w:tc>
          <w:tcPr>
            <w:tcW w:w="945" w:type="dxa"/>
            <w:vAlign w:val="center"/>
          </w:tcPr>
          <w:p w14:paraId="1473E054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300</w:t>
            </w:r>
          </w:p>
        </w:tc>
        <w:tc>
          <w:tcPr>
            <w:tcW w:w="735" w:type="dxa"/>
            <w:vAlign w:val="center"/>
          </w:tcPr>
          <w:p w14:paraId="3C71C531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200</w:t>
            </w:r>
          </w:p>
        </w:tc>
        <w:tc>
          <w:tcPr>
            <w:tcW w:w="885" w:type="dxa"/>
            <w:vAlign w:val="center"/>
          </w:tcPr>
          <w:p w14:paraId="73A6B7FF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150</w:t>
            </w:r>
          </w:p>
        </w:tc>
        <w:tc>
          <w:tcPr>
            <w:tcW w:w="990" w:type="dxa"/>
            <w:gridSpan w:val="2"/>
            <w:vAlign w:val="center"/>
          </w:tcPr>
          <w:p w14:paraId="5DEDB19D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100</w:t>
            </w:r>
          </w:p>
        </w:tc>
        <w:tc>
          <w:tcPr>
            <w:tcW w:w="933" w:type="dxa"/>
            <w:vAlign w:val="center"/>
          </w:tcPr>
          <w:p w14:paraId="02C3B72B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80</w:t>
            </w:r>
          </w:p>
        </w:tc>
        <w:tc>
          <w:tcPr>
            <w:tcW w:w="6013" w:type="dxa"/>
            <w:gridSpan w:val="7"/>
            <w:vAlign w:val="center"/>
          </w:tcPr>
          <w:p w14:paraId="2956AC03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——</w:t>
            </w:r>
          </w:p>
        </w:tc>
        <w:tc>
          <w:tcPr>
            <w:tcW w:w="2532" w:type="dxa"/>
            <w:vAlign w:val="center"/>
          </w:tcPr>
          <w:p w14:paraId="7D11BC31">
            <w:pPr>
              <w:spacing w:line="360" w:lineRule="exact"/>
              <w:jc w:val="left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2025赛季共6支队伍</w:t>
            </w:r>
          </w:p>
        </w:tc>
      </w:tr>
      <w:tr w14:paraId="5BA6B5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4" w:hRule="exact"/>
          <w:jc w:val="center"/>
        </w:trPr>
        <w:tc>
          <w:tcPr>
            <w:tcW w:w="696" w:type="dxa"/>
            <w:vMerge w:val="restart"/>
            <w:vAlign w:val="center"/>
          </w:tcPr>
          <w:p w14:paraId="02652CB4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围棋</w:t>
            </w:r>
          </w:p>
        </w:tc>
        <w:tc>
          <w:tcPr>
            <w:tcW w:w="1406" w:type="dxa"/>
            <w:vAlign w:val="center"/>
          </w:tcPr>
          <w:p w14:paraId="7E70B214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中国围棋甲级联赛</w:t>
            </w:r>
          </w:p>
        </w:tc>
        <w:tc>
          <w:tcPr>
            <w:tcW w:w="945" w:type="dxa"/>
            <w:vAlign w:val="center"/>
          </w:tcPr>
          <w:p w14:paraId="446CAE6A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150</w:t>
            </w:r>
          </w:p>
        </w:tc>
        <w:tc>
          <w:tcPr>
            <w:tcW w:w="735" w:type="dxa"/>
            <w:vAlign w:val="center"/>
          </w:tcPr>
          <w:p w14:paraId="186C00BC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120</w:t>
            </w:r>
          </w:p>
        </w:tc>
        <w:tc>
          <w:tcPr>
            <w:tcW w:w="885" w:type="dxa"/>
            <w:vAlign w:val="center"/>
          </w:tcPr>
          <w:p w14:paraId="0264F92D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100</w:t>
            </w:r>
          </w:p>
        </w:tc>
        <w:tc>
          <w:tcPr>
            <w:tcW w:w="990" w:type="dxa"/>
            <w:gridSpan w:val="2"/>
            <w:vAlign w:val="center"/>
          </w:tcPr>
          <w:p w14:paraId="76B7F4C2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80</w:t>
            </w:r>
          </w:p>
        </w:tc>
        <w:tc>
          <w:tcPr>
            <w:tcW w:w="4750" w:type="dxa"/>
            <w:gridSpan w:val="6"/>
            <w:vAlign w:val="center"/>
          </w:tcPr>
          <w:p w14:paraId="0A35A647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50</w:t>
            </w:r>
          </w:p>
        </w:tc>
        <w:tc>
          <w:tcPr>
            <w:tcW w:w="1128" w:type="dxa"/>
            <w:vAlign w:val="center"/>
          </w:tcPr>
          <w:p w14:paraId="47389648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20</w:t>
            </w:r>
          </w:p>
        </w:tc>
        <w:tc>
          <w:tcPr>
            <w:tcW w:w="1068" w:type="dxa"/>
            <w:vAlign w:val="center"/>
          </w:tcPr>
          <w:p w14:paraId="60EA339A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——</w:t>
            </w:r>
          </w:p>
        </w:tc>
        <w:tc>
          <w:tcPr>
            <w:tcW w:w="2532" w:type="dxa"/>
            <w:vAlign w:val="center"/>
          </w:tcPr>
          <w:p w14:paraId="13CA86EC">
            <w:pPr>
              <w:spacing w:line="360" w:lineRule="exact"/>
              <w:jc w:val="left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2025赛季共16支队伍</w:t>
            </w:r>
          </w:p>
        </w:tc>
      </w:tr>
      <w:tr w14:paraId="28490B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96" w:type="dxa"/>
            <w:vMerge w:val="continue"/>
          </w:tcPr>
          <w:p w14:paraId="2589BD3C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06" w:type="dxa"/>
            <w:vAlign w:val="center"/>
          </w:tcPr>
          <w:p w14:paraId="302D5C99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女子围棋甲级联赛</w:t>
            </w:r>
          </w:p>
        </w:tc>
        <w:tc>
          <w:tcPr>
            <w:tcW w:w="945" w:type="dxa"/>
            <w:vAlign w:val="center"/>
          </w:tcPr>
          <w:p w14:paraId="57461D17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120</w:t>
            </w:r>
          </w:p>
        </w:tc>
        <w:tc>
          <w:tcPr>
            <w:tcW w:w="735" w:type="dxa"/>
            <w:vAlign w:val="center"/>
          </w:tcPr>
          <w:p w14:paraId="37D6EE72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100</w:t>
            </w:r>
          </w:p>
        </w:tc>
        <w:tc>
          <w:tcPr>
            <w:tcW w:w="885" w:type="dxa"/>
            <w:vAlign w:val="center"/>
          </w:tcPr>
          <w:p w14:paraId="4B866541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80</w:t>
            </w:r>
          </w:p>
        </w:tc>
        <w:tc>
          <w:tcPr>
            <w:tcW w:w="990" w:type="dxa"/>
            <w:gridSpan w:val="2"/>
            <w:vAlign w:val="center"/>
          </w:tcPr>
          <w:p w14:paraId="7DE74048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70</w:t>
            </w:r>
          </w:p>
        </w:tc>
        <w:tc>
          <w:tcPr>
            <w:tcW w:w="1890" w:type="dxa"/>
            <w:gridSpan w:val="2"/>
            <w:vAlign w:val="center"/>
          </w:tcPr>
          <w:p w14:paraId="2B9A09E9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50</w:t>
            </w:r>
          </w:p>
        </w:tc>
        <w:tc>
          <w:tcPr>
            <w:tcW w:w="930" w:type="dxa"/>
            <w:gridSpan w:val="2"/>
            <w:vAlign w:val="center"/>
          </w:tcPr>
          <w:p w14:paraId="4F7AFDF2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20</w:t>
            </w:r>
          </w:p>
        </w:tc>
        <w:tc>
          <w:tcPr>
            <w:tcW w:w="4126" w:type="dxa"/>
            <w:gridSpan w:val="4"/>
            <w:vAlign w:val="center"/>
          </w:tcPr>
          <w:p w14:paraId="3C6CFFA3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——</w:t>
            </w:r>
          </w:p>
        </w:tc>
        <w:tc>
          <w:tcPr>
            <w:tcW w:w="2532" w:type="dxa"/>
            <w:vAlign w:val="center"/>
          </w:tcPr>
          <w:p w14:paraId="3C97D812">
            <w:pPr>
              <w:spacing w:line="360" w:lineRule="exact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2025赛季共10支队伍</w:t>
            </w:r>
          </w:p>
        </w:tc>
      </w:tr>
      <w:tr w14:paraId="70D757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102" w:type="dxa"/>
            <w:gridSpan w:val="2"/>
            <w:vAlign w:val="center"/>
          </w:tcPr>
          <w:p w14:paraId="1556621C">
            <w:pPr>
              <w:widowControl/>
              <w:tabs>
                <w:tab w:val="left" w:pos="361"/>
              </w:tabs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手曲棒垒球联赛</w:t>
            </w:r>
          </w:p>
        </w:tc>
        <w:tc>
          <w:tcPr>
            <w:tcW w:w="945" w:type="dxa"/>
            <w:vAlign w:val="center"/>
          </w:tcPr>
          <w:p w14:paraId="2DFE8D36">
            <w:pPr>
              <w:widowControl/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200</w:t>
            </w:r>
          </w:p>
        </w:tc>
        <w:tc>
          <w:tcPr>
            <w:tcW w:w="735" w:type="dxa"/>
            <w:vAlign w:val="center"/>
          </w:tcPr>
          <w:p w14:paraId="197C1D92">
            <w:pPr>
              <w:widowControl/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150</w:t>
            </w:r>
          </w:p>
        </w:tc>
        <w:tc>
          <w:tcPr>
            <w:tcW w:w="885" w:type="dxa"/>
            <w:vAlign w:val="center"/>
          </w:tcPr>
          <w:p w14:paraId="4987326B">
            <w:pPr>
              <w:widowControl/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100</w:t>
            </w:r>
          </w:p>
        </w:tc>
        <w:tc>
          <w:tcPr>
            <w:tcW w:w="990" w:type="dxa"/>
            <w:gridSpan w:val="2"/>
            <w:vAlign w:val="center"/>
          </w:tcPr>
          <w:p w14:paraId="62A61E8B">
            <w:pPr>
              <w:widowControl/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50</w:t>
            </w:r>
          </w:p>
        </w:tc>
        <w:tc>
          <w:tcPr>
            <w:tcW w:w="9478" w:type="dxa"/>
            <w:gridSpan w:val="9"/>
            <w:vAlign w:val="center"/>
          </w:tcPr>
          <w:p w14:paraId="19EE9503">
            <w:pPr>
              <w:widowControl/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——</w:t>
            </w:r>
          </w:p>
        </w:tc>
      </w:tr>
      <w:tr w14:paraId="24C39E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  <w:jc w:val="center"/>
        </w:trPr>
        <w:tc>
          <w:tcPr>
            <w:tcW w:w="696" w:type="dxa"/>
            <w:vMerge w:val="restart"/>
            <w:vAlign w:val="center"/>
          </w:tcPr>
          <w:p w14:paraId="104E3B6B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网球</w:t>
            </w:r>
          </w:p>
        </w:tc>
        <w:tc>
          <w:tcPr>
            <w:tcW w:w="1406" w:type="dxa"/>
            <w:vMerge w:val="restart"/>
            <w:vAlign w:val="center"/>
          </w:tcPr>
          <w:p w14:paraId="244A2342">
            <w:pPr>
              <w:widowControl/>
              <w:tabs>
                <w:tab w:val="left" w:pos="361"/>
              </w:tabs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网球职业排名赛</w:t>
            </w:r>
          </w:p>
        </w:tc>
        <w:tc>
          <w:tcPr>
            <w:tcW w:w="13033" w:type="dxa"/>
            <w:gridSpan w:val="14"/>
            <w:vAlign w:val="center"/>
          </w:tcPr>
          <w:p w14:paraId="4B3754F9">
            <w:pPr>
              <w:widowControl/>
              <w:spacing w:line="360" w:lineRule="exact"/>
              <w:jc w:val="left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ATP单打排名前100名奖励200万元，WTA单打排名前70名奖励200万元。</w:t>
            </w:r>
          </w:p>
        </w:tc>
      </w:tr>
      <w:tr w14:paraId="688FA9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  <w:jc w:val="center"/>
        </w:trPr>
        <w:tc>
          <w:tcPr>
            <w:tcW w:w="696" w:type="dxa"/>
            <w:vMerge w:val="continue"/>
          </w:tcPr>
          <w:p w14:paraId="7FA6C670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406" w:type="dxa"/>
            <w:vMerge w:val="continue"/>
            <w:vAlign w:val="center"/>
          </w:tcPr>
          <w:p w14:paraId="3C17A582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3033" w:type="dxa"/>
            <w:gridSpan w:val="14"/>
            <w:vAlign w:val="center"/>
          </w:tcPr>
          <w:p w14:paraId="72353893">
            <w:pPr>
              <w:widowControl/>
              <w:spacing w:line="360" w:lineRule="exact"/>
              <w:jc w:val="left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ATP／WTA单打排名位列国内男女前3名，奖励100万元；</w:t>
            </w:r>
          </w:p>
          <w:p w14:paraId="7EC8631F">
            <w:pPr>
              <w:widowControl/>
              <w:spacing w:line="360" w:lineRule="exact"/>
              <w:jc w:val="left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ATP／WTA单打排名位列国内男女前8名，奖励50万元。</w:t>
            </w:r>
          </w:p>
        </w:tc>
      </w:tr>
    </w:tbl>
    <w:p w14:paraId="25A67FF3">
      <w:r>
        <w:rPr>
          <w:rFonts w:hint="eastAsia" w:ascii="方正黑体_GBK" w:eastAsia="方正黑体_GBK"/>
          <w:sz w:val="24"/>
          <w:szCs w:val="24"/>
        </w:rPr>
        <w:t>注：网球职业排名赛：运动员须代表江苏省参加全国注册；同一运动员奖励就高不就低，不得重复享受奖励。</w:t>
      </w:r>
      <w:bookmarkStart w:id="2" w:name="_GoBack"/>
      <w:bookmarkEnd w:id="2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97534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32"/>
      <w:szCs w:val="22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unhideWhenUsed/>
    <w:qFormat/>
    <w:uiPriority w:val="0"/>
    <w:pPr>
      <w:spacing w:after="120"/>
    </w:p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table" w:styleId="6">
    <w:name w:val="Table Grid"/>
    <w:basedOn w:val="5"/>
    <w:qFormat/>
    <w:uiPriority w:val="59"/>
    <w:rPr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2026-07-17T06:26:26Z</dcterms:created>
  <dc:creator>Administrator</dc:creator>
  <cp:lastModifiedBy>王令尹</cp:lastModifiedBy>
  <dcterms:modified xsi:type="dcterms:W3CDTF">2026-07-17T06:26:47Z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eyJoZGlkIjoiOTNiZDdiNjc2N2QwNDkxZDU3YjYwZDdjYzE2NWI4MzQiLCJ1c2VySWQiOiIxNzk2NzMyMDAyIn0=</vt:lpwstr>
  </property>
  <property fmtid="{D5CDD505-2E9C-101B-9397-08002B2CF9AE}" pid="4" name="ICV">
    <vt:lpwstr>A17C03642C8344E4B6AFD9A4DE809EDB_12</vt:lpwstr>
  </property>
</Properties>
</file>