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附件：</w:t>
      </w:r>
    </w:p>
    <w:p>
      <w:pPr>
        <w:bidi w:val="0"/>
        <w:jc w:val="center"/>
        <w:rPr>
          <w:rFonts w:hint="default" w:ascii="方正楷体_GBK" w:hAnsi="方正楷体_GBK" w:eastAsia="方正小标宋_GBK" w:cs="方正楷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小标宋_GBK"/>
          <w:sz w:val="36"/>
          <w:szCs w:val="36"/>
        </w:rPr>
        <w:t>202</w:t>
      </w:r>
      <w:r>
        <w:rPr>
          <w:rFonts w:hint="eastAsia" w:ascii="Times New Roman" w:hAnsi="Times New Roman" w:eastAsia="方正小标宋_GBK"/>
          <w:sz w:val="36"/>
          <w:szCs w:val="36"/>
          <w:lang w:val="en-US" w:eastAsia="zh-CN"/>
        </w:rPr>
        <w:t>6</w:t>
      </w:r>
      <w:r>
        <w:rPr>
          <w:rFonts w:hint="eastAsia" w:ascii="方正小标宋_GBK" w:eastAsia="方正小标宋_GBK"/>
          <w:sz w:val="36"/>
          <w:szCs w:val="36"/>
        </w:rPr>
        <w:t>年度省体育事业发展专项资金（职业体育俱乐部发展）拟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支持单位及金额</w:t>
      </w:r>
    </w:p>
    <w:tbl>
      <w:tblPr>
        <w:tblStyle w:val="5"/>
        <w:tblW w:w="9998" w:type="dxa"/>
        <w:tblInd w:w="-7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9"/>
        <w:gridCol w:w="4243"/>
        <w:gridCol w:w="3649"/>
        <w:gridCol w:w="1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  <w:tblHeader/>
        </w:trPr>
        <w:tc>
          <w:tcPr>
            <w:tcW w:w="729" w:type="dxa"/>
            <w:noWrap/>
            <w:vAlign w:val="center"/>
          </w:tcPr>
          <w:p>
            <w:pPr>
              <w:spacing w:line="36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Theme="minorEastAsia" w:hAnsiTheme="minorEastAsia" w:eastAsiaTheme="minorEastAsia"/>
                <w:sz w:val="22"/>
              </w:rPr>
              <w:t>序号</w:t>
            </w:r>
          </w:p>
        </w:tc>
        <w:tc>
          <w:tcPr>
            <w:tcW w:w="4243" w:type="dxa"/>
            <w:noWrap/>
            <w:vAlign w:val="center"/>
          </w:tcPr>
          <w:p>
            <w:pPr>
              <w:spacing w:line="36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Theme="minorEastAsia" w:hAnsiTheme="minorEastAsia" w:eastAsiaTheme="minorEastAsia"/>
                <w:sz w:val="22"/>
              </w:rPr>
              <w:t>项目名称</w:t>
            </w:r>
          </w:p>
        </w:tc>
        <w:tc>
          <w:tcPr>
            <w:tcW w:w="3649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  <w:t>项目单位</w:t>
            </w:r>
          </w:p>
        </w:tc>
        <w:tc>
          <w:tcPr>
            <w:tcW w:w="1377" w:type="dxa"/>
            <w:noWrap/>
            <w:vAlign w:val="center"/>
          </w:tcPr>
          <w:p>
            <w:pPr>
              <w:spacing w:line="360" w:lineRule="exact"/>
              <w:jc w:val="center"/>
              <w:rPr>
                <w:rFonts w:hint="eastAsia" w:asciiTheme="minorEastAsia" w:hAnsiTheme="minorEastAsia"/>
                <w:sz w:val="22"/>
                <w:lang w:val="en-US" w:eastAsia="zh-CN"/>
              </w:rPr>
            </w:pPr>
            <w:r>
              <w:rPr>
                <w:rFonts w:asciiTheme="minorEastAsia" w:hAnsiTheme="minorEastAsia" w:eastAsiaTheme="minorEastAsia"/>
                <w:sz w:val="22"/>
              </w:rPr>
              <w:t>拟</w:t>
            </w:r>
            <w:r>
              <w:rPr>
                <w:rFonts w:hint="eastAsia" w:asciiTheme="minorEastAsia" w:hAnsiTheme="minorEastAsia"/>
                <w:sz w:val="22"/>
                <w:lang w:val="en-US" w:eastAsia="zh-CN"/>
              </w:rPr>
              <w:t>支持</w:t>
            </w:r>
          </w:p>
          <w:p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sz w:val="22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2"/>
              </w:rPr>
              <w:t>额度</w:t>
            </w:r>
            <w:r>
              <w:rPr>
                <w:rFonts w:hint="eastAsia" w:asciiTheme="minorEastAsia" w:hAnsiTheme="minorEastAsia"/>
                <w:sz w:val="22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 w:val="22"/>
                <w:lang w:val="en-US" w:eastAsia="zh-CN"/>
              </w:rPr>
              <w:t>万元</w:t>
            </w:r>
            <w:r>
              <w:rPr>
                <w:rFonts w:hint="eastAsia" w:asciiTheme="minorEastAsia" w:hAnsiTheme="minorEastAsia"/>
                <w:sz w:val="22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1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pacing w:val="-6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pacing w:val="-6"/>
                <w:sz w:val="22"/>
              </w:rPr>
              <w:t>中国足球协会甲级联赛第九名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南京城市足球俱乐部有限公司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b/>
                <w:bCs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2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pacing w:val="-6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pacing w:val="-6"/>
                <w:sz w:val="22"/>
              </w:rPr>
              <w:t>中国足球协会甲级联赛第七名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苏州东吴足球俱乐部有限公司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3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pacing w:val="-11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pacing w:val="-11"/>
                <w:sz w:val="22"/>
              </w:rPr>
              <w:t>年中国足球协会乙级联赛第十名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南通海门珂缔缘足球俱乐部有限</w:t>
            </w:r>
          </w:p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150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4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中国足球协会女子超级联赛第五名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江苏茵豪足球俱乐部有限公司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5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-</w:t>
            </w:r>
            <w:r>
              <w:rPr>
                <w:rFonts w:hint="eastAsia" w:ascii="Times New Roman" w:hAnsi="Times New Roman"/>
                <w:color w:val="000000"/>
                <w:sz w:val="22"/>
              </w:rPr>
              <w:t>2025</w:t>
            </w:r>
            <w:r>
              <w:rPr>
                <w:rFonts w:hint="eastAsia" w:ascii="宋体" w:hAnsi="宋体"/>
                <w:color w:val="000000"/>
                <w:sz w:val="22"/>
              </w:rPr>
              <w:t>赛季CBA联赛第十二名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南京同曦篮球俱乐部有限公司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6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-</w:t>
            </w:r>
            <w:r>
              <w:rPr>
                <w:rFonts w:hint="eastAsia" w:ascii="Times New Roman" w:hAnsi="Times New Roman"/>
                <w:color w:val="000000"/>
                <w:sz w:val="22"/>
              </w:rPr>
              <w:t>2025</w:t>
            </w:r>
            <w:r>
              <w:rPr>
                <w:rFonts w:hint="eastAsia" w:ascii="宋体" w:hAnsi="宋体"/>
                <w:color w:val="000000"/>
                <w:sz w:val="22"/>
              </w:rPr>
              <w:t>赛季CBA联赛第二十名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江苏肯帝亚篮球俱乐部有限责任</w:t>
            </w:r>
          </w:p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/>
                <w:sz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7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年全国男子篮球联赛第六名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苏科雄狮篮球俱乐部（盐城）有限</w:t>
            </w:r>
          </w:p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8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赛季中国男子三人篮球联赛第十名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spacing w:val="-11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无锡惠汕篮球俱乐部有限责任公司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9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赛季中国男子三人篮球联赛第十三名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spacing w:val="-11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江苏扬子江篮球俱乐部有限公司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/>
                <w:b/>
                <w:bCs/>
                <w:sz w:val="22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10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-</w:t>
            </w:r>
            <w:r>
              <w:rPr>
                <w:rFonts w:hint="eastAsia" w:ascii="Times New Roman" w:hAnsi="Times New Roman"/>
                <w:color w:val="000000"/>
                <w:sz w:val="22"/>
              </w:rPr>
              <w:t>2025</w:t>
            </w:r>
            <w:r>
              <w:rPr>
                <w:rFonts w:hint="eastAsia" w:ascii="宋体" w:hAnsi="宋体"/>
                <w:color w:val="000000"/>
                <w:sz w:val="22"/>
              </w:rPr>
              <w:t>赛季中国女子篮球联赛第七名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江苏五台山女子篮球俱乐部有限</w:t>
            </w:r>
          </w:p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责任公司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exact"/>
        </w:trPr>
        <w:tc>
          <w:tcPr>
            <w:tcW w:w="729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ascii="Times New Roman" w:hAnsi="Times New Roman" w:eastAsiaTheme="minorEastAsia"/>
                <w:sz w:val="22"/>
              </w:rPr>
              <w:t>11</w:t>
            </w:r>
          </w:p>
        </w:tc>
        <w:tc>
          <w:tcPr>
            <w:tcW w:w="4243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</w:rPr>
              <w:t>2024</w:t>
            </w:r>
            <w:r>
              <w:rPr>
                <w:rFonts w:hint="eastAsia" w:ascii="宋体" w:hAnsi="宋体"/>
                <w:color w:val="000000"/>
                <w:sz w:val="22"/>
              </w:rPr>
              <w:t>-</w:t>
            </w:r>
            <w:r>
              <w:rPr>
                <w:rFonts w:hint="eastAsia" w:ascii="Times New Roman" w:hAnsi="Times New Roman"/>
                <w:color w:val="000000"/>
                <w:sz w:val="22"/>
              </w:rPr>
              <w:t>2025</w:t>
            </w:r>
            <w:r>
              <w:rPr>
                <w:rFonts w:hint="eastAsia" w:ascii="宋体" w:hAnsi="宋体"/>
                <w:color w:val="000000"/>
                <w:sz w:val="22"/>
              </w:rPr>
              <w:t>赛季中国女排超级联赛第一名</w:t>
            </w:r>
          </w:p>
        </w:tc>
        <w:tc>
          <w:tcPr>
            <w:tcW w:w="3649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color w:val="000000"/>
                <w:kern w:val="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江苏中天钢铁女子排球俱乐部有限公司</w:t>
            </w:r>
          </w:p>
        </w:tc>
        <w:tc>
          <w:tcPr>
            <w:tcW w:w="1377" w:type="dxa"/>
            <w:noWrap/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topLinePunct w:val="0"/>
              <w:autoSpaceDN/>
              <w:bidi w:val="0"/>
              <w:adjustRightInd/>
              <w:snapToGrid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asciiTheme="minorEastAsia" w:hAnsiTheme="minorEastAsia" w:eastAsiaTheme="minorEastAsia"/>
                <w:sz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lang w:val="en-US" w:eastAsia="zh-CN"/>
              </w:rPr>
              <w:t>577</w:t>
            </w:r>
          </w:p>
        </w:tc>
      </w:tr>
    </w:tbl>
    <w:p>
      <w:pPr>
        <w:bidi w:val="0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B801D8"/>
    <w:rsid w:val="03A415DF"/>
    <w:rsid w:val="068027A1"/>
    <w:rsid w:val="11B801D8"/>
    <w:rsid w:val="141C3EC1"/>
    <w:rsid w:val="185C7A8D"/>
    <w:rsid w:val="1A2A5916"/>
    <w:rsid w:val="25175FBD"/>
    <w:rsid w:val="2B457D19"/>
    <w:rsid w:val="2CB748D5"/>
    <w:rsid w:val="35060A5D"/>
    <w:rsid w:val="3D525D33"/>
    <w:rsid w:val="42DD3754"/>
    <w:rsid w:val="47FD14BC"/>
    <w:rsid w:val="53D1271C"/>
    <w:rsid w:val="5A6D0AAC"/>
    <w:rsid w:val="66EC3011"/>
    <w:rsid w:val="68EE2D9F"/>
    <w:rsid w:val="6CD206F7"/>
    <w:rsid w:val="6DEE044F"/>
    <w:rsid w:val="7C33478D"/>
    <w:rsid w:val="7C4A7F6F"/>
    <w:rsid w:val="7CA0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table" w:customStyle="1" w:styleId="8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59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2024-09-02T03:29:00Z</dcterms:created>
  <dc:creator>admin</dc:creator>
  <cp:lastModifiedBy>王令尹</cp:lastModifiedBy>
  <cp:lastPrinted>2025-11-07T01:29:00Z</cp:lastPrinted>
  <dcterms:modified xsi:type="dcterms:W3CDTF">2025-11-10T01:32:21Z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