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59492">
      <w:pPr>
        <w:spacing w:line="580" w:lineRule="exact"/>
        <w:rPr>
          <w:rFonts w:hint="eastAsia" w:ascii="方正黑体_GBK" w:hAnsi="方正楷体_GBK" w:eastAsia="方正黑体_GBK" w:cs="方正楷体_GBK"/>
          <w:szCs w:val="32"/>
        </w:rPr>
      </w:pPr>
      <w:bookmarkStart w:id="0" w:name="OLE_LINK21"/>
      <w:r>
        <w:rPr>
          <w:rFonts w:hint="eastAsia" w:ascii="方正黑体_GBK" w:hAnsi="方正楷体_GBK" w:eastAsia="方正黑体_GBK" w:cs="方正楷体_GBK"/>
          <w:szCs w:val="32"/>
        </w:rPr>
        <w:t>附件2</w:t>
      </w:r>
    </w:p>
    <w:bookmarkEnd w:id="0"/>
    <w:p w14:paraId="41615A8A">
      <w:pPr>
        <w:spacing w:line="240" w:lineRule="exact"/>
        <w:jc w:val="center"/>
        <w:rPr>
          <w:rFonts w:ascii="方正黑体_GBK" w:hAnsi="方正楷体_GBK" w:eastAsia="方正黑体_GBK" w:cs="方正楷体_GBK"/>
          <w:szCs w:val="32"/>
        </w:rPr>
      </w:pPr>
    </w:p>
    <w:p w14:paraId="7BFB661C">
      <w:pPr>
        <w:spacing w:line="240" w:lineRule="exact"/>
        <w:jc w:val="center"/>
        <w:rPr>
          <w:rFonts w:hint="eastAsia" w:ascii="方正黑体_GBK" w:hAnsi="方正楷体_GBK" w:eastAsia="方正黑体_GBK" w:cs="方正楷体_GBK"/>
          <w:szCs w:val="32"/>
        </w:rPr>
      </w:pPr>
    </w:p>
    <w:p w14:paraId="4EDB2E22">
      <w:pPr>
        <w:spacing w:line="900" w:lineRule="exact"/>
        <w:jc w:val="center"/>
        <w:rPr>
          <w:rFonts w:eastAsia="方正小标宋_GBK"/>
          <w:sz w:val="54"/>
          <w:szCs w:val="54"/>
        </w:rPr>
      </w:pPr>
      <w:bookmarkStart w:id="2" w:name="_GoBack"/>
      <w:r>
        <w:rPr>
          <w:rFonts w:eastAsia="方正小标宋_GBK"/>
          <w:sz w:val="54"/>
          <w:szCs w:val="54"/>
        </w:rPr>
        <w:t>江苏省体育</w:t>
      </w:r>
      <w:r>
        <w:rPr>
          <w:rFonts w:hint="eastAsia" w:eastAsia="方正小标宋_GBK"/>
          <w:sz w:val="54"/>
          <w:szCs w:val="54"/>
        </w:rPr>
        <w:t>事业</w:t>
      </w:r>
      <w:r>
        <w:rPr>
          <w:rFonts w:eastAsia="方正小标宋_GBK"/>
          <w:sz w:val="54"/>
          <w:szCs w:val="54"/>
        </w:rPr>
        <w:t>发展专项资金</w:t>
      </w:r>
    </w:p>
    <w:p w14:paraId="4985AB90">
      <w:pPr>
        <w:spacing w:line="900" w:lineRule="exact"/>
        <w:jc w:val="center"/>
        <w:rPr>
          <w:rFonts w:eastAsia="方正小标宋_GBK"/>
          <w:sz w:val="54"/>
          <w:szCs w:val="54"/>
        </w:rPr>
      </w:pPr>
      <w:r>
        <w:rPr>
          <w:rFonts w:hint="eastAsia" w:eastAsia="方正小标宋_GBK"/>
          <w:sz w:val="54"/>
          <w:szCs w:val="54"/>
        </w:rPr>
        <w:t>（职业体育俱乐部发展）</w:t>
      </w:r>
    </w:p>
    <w:p w14:paraId="28138BA8">
      <w:pPr>
        <w:spacing w:line="900" w:lineRule="exact"/>
        <w:jc w:val="center"/>
        <w:rPr>
          <w:rFonts w:eastAsia="方正小标宋_GBK"/>
          <w:sz w:val="54"/>
          <w:szCs w:val="54"/>
        </w:rPr>
      </w:pPr>
      <w:r>
        <w:rPr>
          <w:rFonts w:eastAsia="方正小标宋_GBK"/>
          <w:sz w:val="54"/>
          <w:szCs w:val="54"/>
        </w:rPr>
        <w:t>申报表</w:t>
      </w:r>
    </w:p>
    <w:bookmarkEnd w:id="2"/>
    <w:p w14:paraId="10E1656E">
      <w:pPr>
        <w:spacing w:line="900" w:lineRule="exact"/>
        <w:jc w:val="center"/>
        <w:rPr>
          <w:rFonts w:eastAsia="黑体"/>
        </w:rPr>
      </w:pPr>
    </w:p>
    <w:p w14:paraId="31FCE5AF">
      <w:pPr>
        <w:pStyle w:val="5"/>
        <w:ind w:left="624"/>
        <w:rPr>
          <w:rFonts w:eastAsia="黑体"/>
        </w:rPr>
      </w:pPr>
    </w:p>
    <w:p w14:paraId="4E04314E">
      <w:pPr>
        <w:pStyle w:val="5"/>
        <w:ind w:left="624"/>
        <w:rPr>
          <w:rFonts w:eastAsia="黑体"/>
        </w:rPr>
      </w:pPr>
    </w:p>
    <w:p w14:paraId="11E46929">
      <w:pPr>
        <w:rPr>
          <w:rFonts w:eastAsia="方正黑体_GBK"/>
          <w:szCs w:val="32"/>
        </w:rPr>
      </w:pPr>
    </w:p>
    <w:p w14:paraId="02A30BFC">
      <w:pPr>
        <w:jc w:val="center"/>
        <w:rPr>
          <w:rFonts w:eastAsia="方正黑体_GBK"/>
          <w:szCs w:val="32"/>
        </w:rPr>
      </w:pPr>
    </w:p>
    <w:p w14:paraId="440F7DF7">
      <w:pPr>
        <w:jc w:val="center"/>
        <w:rPr>
          <w:rFonts w:eastAsia="方正黑体_GBK"/>
          <w:szCs w:val="32"/>
        </w:rPr>
      </w:pPr>
      <w:r>
        <w:rPr>
          <w:rFonts w:eastAsia="方正黑体_GBK"/>
          <w:szCs w:val="32"/>
        </w:rPr>
        <w:t>申  报  单  位________________________________</w:t>
      </w:r>
    </w:p>
    <w:p w14:paraId="21604826">
      <w:pPr>
        <w:jc w:val="center"/>
        <w:rPr>
          <w:rFonts w:eastAsia="方正黑体_GBK"/>
          <w:szCs w:val="32"/>
        </w:rPr>
      </w:pPr>
    </w:p>
    <w:p w14:paraId="05BC9500">
      <w:pPr>
        <w:jc w:val="center"/>
        <w:rPr>
          <w:rFonts w:eastAsia="方正黑体_GBK"/>
          <w:szCs w:val="32"/>
        </w:rPr>
      </w:pPr>
      <w:r>
        <w:rPr>
          <w:rFonts w:eastAsia="方正黑体_GBK"/>
          <w:szCs w:val="32"/>
        </w:rPr>
        <w:t>法 定 代 表 人________________________________</w:t>
      </w:r>
    </w:p>
    <w:p w14:paraId="2EACE782">
      <w:pPr>
        <w:jc w:val="center"/>
        <w:rPr>
          <w:rFonts w:eastAsia="方正黑体_GBK"/>
          <w:szCs w:val="32"/>
        </w:rPr>
      </w:pPr>
    </w:p>
    <w:p w14:paraId="3A3A3D25">
      <w:pPr>
        <w:jc w:val="center"/>
        <w:rPr>
          <w:rFonts w:eastAsia="方正黑体_GBK"/>
          <w:szCs w:val="32"/>
        </w:rPr>
      </w:pPr>
      <w:r>
        <w:rPr>
          <w:rFonts w:eastAsia="方正黑体_GBK"/>
          <w:szCs w:val="32"/>
        </w:rPr>
        <w:t>填  表  日  期________________________________</w:t>
      </w:r>
    </w:p>
    <w:p w14:paraId="674882E4">
      <w:pPr>
        <w:jc w:val="center"/>
        <w:rPr>
          <w:rFonts w:eastAsia="楷体_GB2312"/>
          <w:szCs w:val="32"/>
        </w:rPr>
      </w:pPr>
    </w:p>
    <w:p w14:paraId="63D2457C">
      <w:pPr>
        <w:jc w:val="center"/>
        <w:rPr>
          <w:rFonts w:eastAsia="楷体_GB2312"/>
          <w:szCs w:val="32"/>
        </w:rPr>
      </w:pPr>
    </w:p>
    <w:p w14:paraId="14C08C07">
      <w:pPr>
        <w:jc w:val="center"/>
        <w:rPr>
          <w:rFonts w:hint="eastAsia"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江苏省体育局</w:t>
      </w:r>
    </w:p>
    <w:p w14:paraId="39C8A430">
      <w:pPr>
        <w:jc w:val="center"/>
        <w:rPr>
          <w:rFonts w:hint="eastAsia"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2026年  月</w:t>
      </w:r>
    </w:p>
    <w:p w14:paraId="443CD3E2">
      <w:pPr>
        <w:spacing w:line="580" w:lineRule="exact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 xml:space="preserve">一、申报单位基本情况 </w:t>
      </w:r>
      <w:r>
        <w:rPr>
          <w:rFonts w:ascii="方正黑体_GBK" w:hAnsi="方正黑体_GBK" w:eastAsia="方正黑体_GBK" w:cs="方正黑体_GBK"/>
          <w:sz w:val="28"/>
          <w:szCs w:val="28"/>
        </w:rPr>
        <w:t xml:space="preserve">                                     </w:t>
      </w:r>
    </w:p>
    <w:tbl>
      <w:tblPr>
        <w:tblStyle w:val="8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692"/>
        <w:gridCol w:w="919"/>
        <w:gridCol w:w="1496"/>
        <w:gridCol w:w="29"/>
        <w:gridCol w:w="1751"/>
        <w:gridCol w:w="375"/>
        <w:gridCol w:w="992"/>
        <w:gridCol w:w="1814"/>
      </w:tblGrid>
      <w:tr w14:paraId="5298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6C9955CC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单位名称</w:t>
            </w:r>
          </w:p>
        </w:tc>
        <w:tc>
          <w:tcPr>
            <w:tcW w:w="7376" w:type="dxa"/>
            <w:gridSpan w:val="7"/>
            <w:vAlign w:val="center"/>
          </w:tcPr>
          <w:p w14:paraId="517D6500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</w:tr>
      <w:tr w14:paraId="4123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419D2592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单位注册地址</w:t>
            </w:r>
          </w:p>
        </w:tc>
        <w:tc>
          <w:tcPr>
            <w:tcW w:w="7376" w:type="dxa"/>
            <w:gridSpan w:val="7"/>
            <w:vAlign w:val="center"/>
          </w:tcPr>
          <w:p w14:paraId="44B7256F">
            <w:pPr>
              <w:spacing w:line="300" w:lineRule="exact"/>
              <w:ind w:firstLine="420" w:firstLineChars="200"/>
              <w:jc w:val="lef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 xml:space="preserve">省    市     县（市、区）      街道（乡镇）  </w:t>
            </w:r>
          </w:p>
        </w:tc>
      </w:tr>
      <w:tr w14:paraId="371E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1B428AF1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单位属地</w:t>
            </w:r>
          </w:p>
        </w:tc>
        <w:tc>
          <w:tcPr>
            <w:tcW w:w="7376" w:type="dxa"/>
            <w:gridSpan w:val="7"/>
            <w:vAlign w:val="center"/>
          </w:tcPr>
          <w:p w14:paraId="62D8ED8E">
            <w:pPr>
              <w:spacing w:line="300" w:lineRule="exact"/>
              <w:ind w:firstLine="420" w:firstLineChars="200"/>
              <w:jc w:val="lef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 xml:space="preserve">     市       县（市、区）</w:t>
            </w:r>
          </w:p>
        </w:tc>
      </w:tr>
      <w:tr w14:paraId="56366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20BC565B">
            <w:pPr>
              <w:spacing w:line="300" w:lineRule="exact"/>
              <w:ind w:firstLine="420" w:firstLineChars="200"/>
              <w:jc w:val="lef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注册时间</w:t>
            </w:r>
          </w:p>
        </w:tc>
        <w:tc>
          <w:tcPr>
            <w:tcW w:w="2415" w:type="dxa"/>
            <w:gridSpan w:val="2"/>
            <w:vAlign w:val="center"/>
          </w:tcPr>
          <w:p w14:paraId="744993EF">
            <w:pPr>
              <w:spacing w:line="300" w:lineRule="exact"/>
              <w:ind w:firstLine="420" w:firstLineChars="200"/>
              <w:jc w:val="lef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  <w:tc>
          <w:tcPr>
            <w:tcW w:w="2155" w:type="dxa"/>
            <w:gridSpan w:val="3"/>
            <w:vAlign w:val="center"/>
          </w:tcPr>
          <w:p w14:paraId="45BD1E7A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统一社会信用代码</w:t>
            </w:r>
          </w:p>
        </w:tc>
        <w:tc>
          <w:tcPr>
            <w:tcW w:w="2806" w:type="dxa"/>
            <w:gridSpan w:val="2"/>
            <w:vAlign w:val="center"/>
          </w:tcPr>
          <w:p w14:paraId="03470278">
            <w:pPr>
              <w:spacing w:line="300" w:lineRule="exact"/>
              <w:ind w:firstLine="420" w:firstLineChars="200"/>
              <w:jc w:val="lef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</w:tr>
      <w:tr w14:paraId="0A337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004FCA62">
            <w:pPr>
              <w:spacing w:line="300" w:lineRule="exact"/>
              <w:jc w:val="lef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注册资本（万元）</w:t>
            </w:r>
          </w:p>
        </w:tc>
        <w:tc>
          <w:tcPr>
            <w:tcW w:w="2415" w:type="dxa"/>
            <w:gridSpan w:val="2"/>
            <w:vAlign w:val="center"/>
          </w:tcPr>
          <w:p w14:paraId="1013B3FF">
            <w:pPr>
              <w:spacing w:line="300" w:lineRule="exact"/>
              <w:ind w:firstLine="420" w:firstLineChars="200"/>
              <w:jc w:val="lef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  <w:tc>
          <w:tcPr>
            <w:tcW w:w="2155" w:type="dxa"/>
            <w:gridSpan w:val="3"/>
            <w:vAlign w:val="center"/>
          </w:tcPr>
          <w:p w14:paraId="5EECFF6C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实收资本（万元）</w:t>
            </w:r>
          </w:p>
        </w:tc>
        <w:tc>
          <w:tcPr>
            <w:tcW w:w="2806" w:type="dxa"/>
            <w:gridSpan w:val="2"/>
            <w:vAlign w:val="center"/>
          </w:tcPr>
          <w:p w14:paraId="450FCCE0">
            <w:pPr>
              <w:spacing w:line="300" w:lineRule="exact"/>
              <w:ind w:firstLine="420" w:firstLineChars="200"/>
              <w:jc w:val="lef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</w:tr>
      <w:tr w14:paraId="17EFB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7341F865">
            <w:pPr>
              <w:spacing w:line="32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上一年度总支出</w:t>
            </w:r>
          </w:p>
          <w:p w14:paraId="44E32F34">
            <w:pPr>
              <w:spacing w:line="320" w:lineRule="exact"/>
              <w:jc w:val="left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（单位：万元。即年度审计报告确认的2025年度营业成本、税金及附加、销售、管理、财务费用合计数，不含营业外支出）</w:t>
            </w:r>
          </w:p>
        </w:tc>
        <w:tc>
          <w:tcPr>
            <w:tcW w:w="2415" w:type="dxa"/>
            <w:gridSpan w:val="2"/>
            <w:vAlign w:val="center"/>
          </w:tcPr>
          <w:p w14:paraId="5A96C91D">
            <w:pPr>
              <w:spacing w:line="40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</w:p>
        </w:tc>
        <w:tc>
          <w:tcPr>
            <w:tcW w:w="2155" w:type="dxa"/>
            <w:gridSpan w:val="3"/>
            <w:vAlign w:val="center"/>
          </w:tcPr>
          <w:p w14:paraId="65AE349A">
            <w:pPr>
              <w:spacing w:line="40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上一年度总收入</w:t>
            </w:r>
          </w:p>
          <w:p w14:paraId="6724D454">
            <w:pPr>
              <w:spacing w:line="40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（单位：万元）</w:t>
            </w:r>
          </w:p>
        </w:tc>
        <w:tc>
          <w:tcPr>
            <w:tcW w:w="2806" w:type="dxa"/>
            <w:gridSpan w:val="2"/>
            <w:vAlign w:val="center"/>
          </w:tcPr>
          <w:p w14:paraId="0AF2994C">
            <w:pPr>
              <w:spacing w:line="300" w:lineRule="exact"/>
              <w:ind w:firstLine="420" w:firstLineChars="200"/>
              <w:jc w:val="lef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</w:tr>
      <w:tr w14:paraId="5F6B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6298036B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申报单位</w:t>
            </w:r>
          </w:p>
          <w:p w14:paraId="7CC80D57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法定代表人姓名</w:t>
            </w:r>
          </w:p>
        </w:tc>
        <w:tc>
          <w:tcPr>
            <w:tcW w:w="2415" w:type="dxa"/>
            <w:gridSpan w:val="2"/>
            <w:vAlign w:val="center"/>
          </w:tcPr>
          <w:p w14:paraId="21B4AAE8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  <w:tc>
          <w:tcPr>
            <w:tcW w:w="2155" w:type="dxa"/>
            <w:gridSpan w:val="3"/>
            <w:vAlign w:val="center"/>
          </w:tcPr>
          <w:p w14:paraId="2B0D5A21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法定代表人身份证号</w:t>
            </w:r>
          </w:p>
        </w:tc>
        <w:tc>
          <w:tcPr>
            <w:tcW w:w="2806" w:type="dxa"/>
            <w:gridSpan w:val="2"/>
            <w:vAlign w:val="center"/>
          </w:tcPr>
          <w:p w14:paraId="3A476148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</w:tr>
      <w:tr w14:paraId="6BD98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463C43FC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  <w:t>单位登记类型</w:t>
            </w:r>
          </w:p>
          <w:p w14:paraId="1108F37D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  <w:t>（单选）</w:t>
            </w:r>
          </w:p>
        </w:tc>
        <w:tc>
          <w:tcPr>
            <w:tcW w:w="7376" w:type="dxa"/>
            <w:gridSpan w:val="7"/>
            <w:tcBorders>
              <w:bottom w:val="single" w:color="auto" w:sz="4" w:space="0"/>
            </w:tcBorders>
            <w:vAlign w:val="center"/>
          </w:tcPr>
          <w:p w14:paraId="1F71CD31">
            <w:pPr>
              <w:spacing w:line="300" w:lineRule="exact"/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  <w:t xml:space="preserve">□企业     □民办非企业    </w:t>
            </w:r>
            <w:r>
              <w:rPr>
                <w:rFonts w:ascii="方正黑体_GBK" w:hAnsi="宋体" w:eastAsia="方正黑体_GBK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  <w:t xml:space="preserve">□社会团体    □其他（说明      </w:t>
            </w:r>
            <w:r>
              <w:rPr>
                <w:rFonts w:ascii="方正黑体_GBK" w:hAnsi="宋体" w:eastAsia="方正黑体_GBK" w:cs="宋体"/>
                <w:kern w:val="0"/>
                <w:sz w:val="21"/>
                <w:szCs w:val="21"/>
              </w:rPr>
              <w:t xml:space="preserve">      </w:t>
            </w:r>
            <w:r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  <w:t xml:space="preserve">   ）</w:t>
            </w:r>
          </w:p>
        </w:tc>
      </w:tr>
      <w:tr w14:paraId="32B95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144C971B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  <w:t>单位类型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</w:tcBorders>
            <w:vAlign w:val="center"/>
          </w:tcPr>
          <w:p w14:paraId="594D9018">
            <w:pPr>
              <w:spacing w:line="300" w:lineRule="exact"/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  <w:t>□省属单位</w:t>
            </w:r>
          </w:p>
          <w:p w14:paraId="0F9DC5C8">
            <w:pPr>
              <w:spacing w:line="300" w:lineRule="exact"/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  <w:t>□非省属单位</w:t>
            </w:r>
          </w:p>
        </w:tc>
      </w:tr>
      <w:tr w14:paraId="62A9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0ADAAB74">
            <w:pPr>
              <w:spacing w:line="32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参加全国高级别</w:t>
            </w:r>
          </w:p>
          <w:p w14:paraId="01F0391E">
            <w:pPr>
              <w:spacing w:line="32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职业联赛名称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</w:tcBorders>
            <w:vAlign w:val="center"/>
          </w:tcPr>
          <w:p w14:paraId="77CBDB4F">
            <w:pPr>
              <w:spacing w:line="300" w:lineRule="exact"/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</w:pPr>
          </w:p>
        </w:tc>
      </w:tr>
      <w:tr w14:paraId="272D5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80" w:type="dxa"/>
            <w:gridSpan w:val="2"/>
            <w:vAlign w:val="center"/>
          </w:tcPr>
          <w:p w14:paraId="151695DC">
            <w:pPr>
              <w:spacing w:line="320" w:lineRule="exact"/>
              <w:jc w:val="center"/>
              <w:rPr>
                <w:rFonts w:ascii="方正黑体_GBK" w:eastAsia="方正黑体_GBK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sz w:val="21"/>
                <w:szCs w:val="21"/>
              </w:rPr>
              <w:t>取得成绩</w:t>
            </w:r>
          </w:p>
        </w:tc>
        <w:tc>
          <w:tcPr>
            <w:tcW w:w="7376" w:type="dxa"/>
            <w:gridSpan w:val="7"/>
            <w:tcBorders>
              <w:top w:val="single" w:color="auto" w:sz="4" w:space="0"/>
            </w:tcBorders>
            <w:vAlign w:val="center"/>
          </w:tcPr>
          <w:p w14:paraId="1E7FC821">
            <w:pPr>
              <w:spacing w:line="300" w:lineRule="exact"/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</w:pPr>
          </w:p>
        </w:tc>
      </w:tr>
      <w:tr w14:paraId="6DA73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8" w:type="dxa"/>
            <w:vAlign w:val="center"/>
          </w:tcPr>
          <w:p w14:paraId="127FC332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联系人姓名</w:t>
            </w:r>
          </w:p>
        </w:tc>
        <w:tc>
          <w:tcPr>
            <w:tcW w:w="1611" w:type="dxa"/>
            <w:gridSpan w:val="2"/>
            <w:vAlign w:val="center"/>
          </w:tcPr>
          <w:p w14:paraId="4A700E09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47D743F0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手机号码</w:t>
            </w:r>
          </w:p>
        </w:tc>
        <w:tc>
          <w:tcPr>
            <w:tcW w:w="1751" w:type="dxa"/>
            <w:vAlign w:val="center"/>
          </w:tcPr>
          <w:p w14:paraId="285631C5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0DC01568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固定电话</w:t>
            </w:r>
          </w:p>
        </w:tc>
        <w:tc>
          <w:tcPr>
            <w:tcW w:w="1814" w:type="dxa"/>
            <w:vAlign w:val="center"/>
          </w:tcPr>
          <w:p w14:paraId="1D01EB29">
            <w:pPr>
              <w:spacing w:line="300" w:lineRule="exact"/>
              <w:jc w:val="center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</w:tr>
      <w:tr w14:paraId="10C29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</w:trPr>
        <w:tc>
          <w:tcPr>
            <w:tcW w:w="9356" w:type="dxa"/>
            <w:gridSpan w:val="9"/>
          </w:tcPr>
          <w:p w14:paraId="42D32B62">
            <w:pPr>
              <w:spacing w:line="300" w:lineRule="exac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  <w:r>
              <w:rPr>
                <w:rFonts w:hint="eastAsia" w:ascii="方正黑体_GBK" w:hAnsi="宋体" w:eastAsia="方正黑体_GBK" w:cs="宋体"/>
                <w:sz w:val="21"/>
                <w:szCs w:val="21"/>
              </w:rPr>
              <w:t>申报单位基本情况（包括单位简介、主营业务与主要产品（或服务）、品牌与商标等、主要业绩和企业荣誉）</w:t>
            </w:r>
          </w:p>
          <w:p w14:paraId="3A342166">
            <w:pPr>
              <w:spacing w:line="300" w:lineRule="exac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  <w:p w14:paraId="7CF214E0">
            <w:pPr>
              <w:spacing w:line="300" w:lineRule="exac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  <w:p w14:paraId="6E17D8DF">
            <w:pPr>
              <w:spacing w:after="120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  <w:p w14:paraId="23E7DAD3">
            <w:pPr>
              <w:spacing w:line="300" w:lineRule="exact"/>
              <w:rPr>
                <w:rFonts w:hint="eastAsia" w:ascii="方正黑体_GBK" w:hAnsi="宋体" w:eastAsia="方正黑体_GBK" w:cs="宋体"/>
                <w:sz w:val="21"/>
                <w:szCs w:val="21"/>
              </w:rPr>
            </w:pPr>
          </w:p>
        </w:tc>
      </w:tr>
    </w:tbl>
    <w:p w14:paraId="13E31A2D">
      <w:pPr>
        <w:spacing w:line="360" w:lineRule="exact"/>
        <w:rPr>
          <w:rFonts w:ascii="方正黑体_GBK" w:eastAsia="方正黑体_GBK"/>
          <w:sz w:val="21"/>
          <w:szCs w:val="21"/>
        </w:rPr>
      </w:pPr>
      <w:r>
        <w:rPr>
          <w:rFonts w:hint="eastAsia" w:ascii="方正黑体_GBK" w:eastAsia="方正黑体_GBK"/>
          <w:sz w:val="21"/>
          <w:szCs w:val="21"/>
        </w:rPr>
        <w:t>说明：省属单位是指由省级国家机构所创立或负责管理的单位。</w:t>
      </w:r>
    </w:p>
    <w:p w14:paraId="045E067B">
      <w:pPr>
        <w:spacing w:line="580" w:lineRule="exact"/>
        <w:rPr>
          <w:rFonts w:hint="eastAsia" w:ascii="方正黑体_GBK" w:hAnsi="方正黑体_GBK" w:eastAsia="方正黑体_GBK" w:cs="方正黑体_GBK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</w:rPr>
        <w:t>二、市县体育部门审核意见</w:t>
      </w:r>
    </w:p>
    <w:tbl>
      <w:tblPr>
        <w:tblStyle w:val="8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8334"/>
      </w:tblGrid>
      <w:tr w14:paraId="767F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33" w:hRule="atLeast"/>
          <w:jc w:val="center"/>
        </w:trPr>
        <w:tc>
          <w:tcPr>
            <w:tcW w:w="1306" w:type="dxa"/>
            <w:vAlign w:val="center"/>
          </w:tcPr>
          <w:p w14:paraId="262B44C6">
            <w:pPr>
              <w:spacing w:line="400" w:lineRule="exact"/>
              <w:jc w:val="center"/>
              <w:rPr>
                <w:rFonts w:ascii="方正黑体_GBK" w:eastAsia="方正黑体_GBK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县级</w:t>
            </w:r>
          </w:p>
          <w:p w14:paraId="64FA1A39">
            <w:pPr>
              <w:spacing w:line="400" w:lineRule="exact"/>
              <w:jc w:val="center"/>
              <w:rPr>
                <w:rFonts w:ascii="方正黑体_GBK" w:eastAsia="方正黑体_GBK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审查意见</w:t>
            </w:r>
          </w:p>
        </w:tc>
        <w:tc>
          <w:tcPr>
            <w:tcW w:w="8334" w:type="dxa"/>
          </w:tcPr>
          <w:p w14:paraId="69CCE2AF">
            <w:pPr>
              <w:spacing w:line="400" w:lineRule="exact"/>
              <w:jc w:val="center"/>
              <w:rPr>
                <w:rFonts w:ascii="方正黑体_GBK" w:eastAsia="方正黑体_GBK"/>
                <w:kern w:val="0"/>
                <w:sz w:val="21"/>
                <w:szCs w:val="21"/>
              </w:rPr>
            </w:pPr>
          </w:p>
          <w:p w14:paraId="74213594">
            <w:pPr>
              <w:spacing w:line="400" w:lineRule="exact"/>
              <w:jc w:val="center"/>
              <w:rPr>
                <w:rFonts w:ascii="方正黑体_GBK" w:eastAsia="方正黑体_GBK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0"/>
                <w:sz w:val="21"/>
                <w:szCs w:val="21"/>
              </w:rPr>
              <w:t>□</w:t>
            </w: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通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过    □未通过</w:t>
            </w:r>
          </w:p>
          <w:p w14:paraId="39115F15">
            <w:pPr>
              <w:spacing w:line="400" w:lineRule="exact"/>
              <w:rPr>
                <w:rFonts w:ascii="方正黑体_GBK" w:eastAsia="方正黑体_GBK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已按照专项资金使用实施细则及年度申报通知要求，对相关内容进行了审查。如存在违规使用专项资金，弄虚作假、挪用或挤占专项资金的行为，一经查实，支持省财政直接通过结算扣款方式收回专项资金</w:t>
            </w:r>
            <w:bookmarkStart w:id="1" w:name="OLE_LINK17"/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，并承担相应责任</w:t>
            </w:r>
            <w:bookmarkEnd w:id="1"/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。</w:t>
            </w:r>
          </w:p>
          <w:p w14:paraId="6A798D41">
            <w:pPr>
              <w:spacing w:line="300" w:lineRule="exact"/>
              <w:ind w:firstLine="1575" w:firstLineChars="750"/>
              <w:rPr>
                <w:rFonts w:ascii="方正黑体_GBK" w:eastAsia="方正黑体_GBK"/>
                <w:bCs/>
                <w:sz w:val="21"/>
                <w:szCs w:val="21"/>
              </w:rPr>
            </w:pPr>
          </w:p>
          <w:p w14:paraId="542CF4A4">
            <w:pPr>
              <w:spacing w:line="400" w:lineRule="exact"/>
              <w:ind w:firstLine="2198" w:firstLineChars="1047"/>
              <w:rPr>
                <w:rFonts w:ascii="方正黑体_GBK" w:eastAsia="方正黑体_GBK"/>
                <w:bCs/>
                <w:sz w:val="21"/>
                <w:szCs w:val="21"/>
              </w:rPr>
            </w:pPr>
          </w:p>
          <w:p w14:paraId="5BB22559">
            <w:pPr>
              <w:spacing w:line="400" w:lineRule="exact"/>
              <w:ind w:firstLine="2198" w:firstLineChars="1047"/>
              <w:rPr>
                <w:rFonts w:ascii="方正黑体_GBK" w:eastAsia="方正黑体_GBK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 xml:space="preserve">县（市、区）体育部门（章） </w:t>
            </w:r>
          </w:p>
          <w:p w14:paraId="5C4FA524">
            <w:pPr>
              <w:spacing w:line="400" w:lineRule="exact"/>
              <w:ind w:firstLine="3024" w:firstLineChars="1440"/>
              <w:rPr>
                <w:rFonts w:ascii="方正黑体_GBK" w:eastAsia="方正黑体_GBK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 xml:space="preserve">2026年   月   日  </w:t>
            </w:r>
          </w:p>
        </w:tc>
      </w:tr>
      <w:tr w14:paraId="3F3B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  <w:jc w:val="center"/>
        </w:trPr>
        <w:tc>
          <w:tcPr>
            <w:tcW w:w="1306" w:type="dxa"/>
            <w:vAlign w:val="center"/>
          </w:tcPr>
          <w:p w14:paraId="0ABF80A1">
            <w:pPr>
              <w:spacing w:line="300" w:lineRule="exact"/>
              <w:jc w:val="center"/>
              <w:rPr>
                <w:rFonts w:ascii="方正黑体_GBK" w:eastAsia="方正黑体_GBK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市级</w:t>
            </w:r>
          </w:p>
          <w:p w14:paraId="6FB65C5A">
            <w:pPr>
              <w:spacing w:line="300" w:lineRule="exact"/>
              <w:jc w:val="center"/>
              <w:rPr>
                <w:rFonts w:ascii="方正黑体_GBK" w:eastAsia="方正黑体_GBK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审查意见</w:t>
            </w:r>
          </w:p>
        </w:tc>
        <w:tc>
          <w:tcPr>
            <w:tcW w:w="8334" w:type="dxa"/>
          </w:tcPr>
          <w:p w14:paraId="4201EDEB">
            <w:pPr>
              <w:spacing w:line="300" w:lineRule="exact"/>
              <w:jc w:val="center"/>
              <w:rPr>
                <w:rFonts w:ascii="方正黑体_GBK" w:eastAsia="方正黑体_GBK"/>
                <w:kern w:val="0"/>
                <w:sz w:val="21"/>
                <w:szCs w:val="21"/>
              </w:rPr>
            </w:pPr>
          </w:p>
          <w:p w14:paraId="5F1128B6">
            <w:pPr>
              <w:spacing w:line="300" w:lineRule="exact"/>
              <w:jc w:val="center"/>
              <w:rPr>
                <w:rFonts w:ascii="方正黑体_GBK" w:eastAsia="方正黑体_GBK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kern w:val="0"/>
                <w:sz w:val="21"/>
                <w:szCs w:val="21"/>
              </w:rPr>
              <w:t>□</w:t>
            </w: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通</w:t>
            </w:r>
            <w:r>
              <w:rPr>
                <w:rFonts w:hint="eastAsia" w:ascii="方正黑体_GBK" w:eastAsia="方正黑体_GBK"/>
                <w:sz w:val="21"/>
                <w:szCs w:val="21"/>
              </w:rPr>
              <w:t>过    □未通过</w:t>
            </w:r>
          </w:p>
          <w:p w14:paraId="3053ADE0">
            <w:pPr>
              <w:spacing w:line="360" w:lineRule="exact"/>
              <w:rPr>
                <w:rFonts w:ascii="方正黑体_GBK" w:eastAsia="方正黑体_GBK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>已按照专项资金使用实施细则及年度申报通知要求，对相关内容进行了审查。如存在违规使用专项资金，弄虚作假、挪用或挤占专项资金的行为，一经查实，支持省财政直接通过结算扣款方式收回专项资金，并承担相应责任。</w:t>
            </w:r>
          </w:p>
          <w:p w14:paraId="15424976">
            <w:pPr>
              <w:spacing w:line="300" w:lineRule="exact"/>
              <w:ind w:firstLine="1575" w:firstLineChars="750"/>
              <w:rPr>
                <w:rFonts w:ascii="方正黑体_GBK" w:eastAsia="方正黑体_GBK"/>
                <w:bCs/>
                <w:sz w:val="21"/>
                <w:szCs w:val="21"/>
              </w:rPr>
            </w:pPr>
          </w:p>
          <w:p w14:paraId="2B08FA9A">
            <w:pPr>
              <w:spacing w:line="300" w:lineRule="exact"/>
              <w:ind w:firstLine="2198" w:firstLineChars="1047"/>
              <w:rPr>
                <w:rFonts w:ascii="方正黑体_GBK" w:eastAsia="方正黑体_GBK"/>
                <w:bCs/>
                <w:sz w:val="21"/>
                <w:szCs w:val="21"/>
              </w:rPr>
            </w:pPr>
          </w:p>
          <w:p w14:paraId="1282AB68">
            <w:pPr>
              <w:spacing w:line="300" w:lineRule="exact"/>
              <w:ind w:firstLine="2828" w:firstLineChars="1347"/>
              <w:rPr>
                <w:rFonts w:hint="eastAsia" w:ascii="方正黑体_GBK" w:hAnsi="宋体" w:eastAsia="方正黑体_GBK" w:cs="宋体"/>
                <w:bCs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 xml:space="preserve">市体育局（章） </w:t>
            </w:r>
          </w:p>
          <w:p w14:paraId="39F676DE">
            <w:pPr>
              <w:spacing w:line="300" w:lineRule="exact"/>
              <w:ind w:firstLine="2828" w:firstLineChars="1347"/>
              <w:rPr>
                <w:rFonts w:hint="eastAsia" w:ascii="方正黑体_GBK" w:hAnsi="宋体" w:eastAsia="方正黑体_GBK" w:cs="宋体"/>
                <w:kern w:val="0"/>
                <w:sz w:val="21"/>
                <w:szCs w:val="21"/>
              </w:rPr>
            </w:pPr>
            <w:r>
              <w:rPr>
                <w:rFonts w:hint="eastAsia" w:ascii="方正黑体_GBK" w:eastAsia="方正黑体_GBK"/>
                <w:bCs/>
                <w:sz w:val="21"/>
                <w:szCs w:val="21"/>
              </w:rPr>
              <w:t xml:space="preserve">2026年   月   日  </w:t>
            </w:r>
          </w:p>
        </w:tc>
      </w:tr>
    </w:tbl>
    <w:p w14:paraId="16CB9E36">
      <w:pPr>
        <w:ind w:left="0" w:leftChars="0" w:firstLine="0" w:firstLineChars="0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591F32">
    <w:pPr>
      <w:pStyle w:val="6"/>
      <w:framePr w:wrap="around" w:vAnchor="text" w:hAnchor="margin" w:xAlign="outside" w:y="1"/>
      <w:ind w:right="320" w:rightChars="100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rFonts w:ascii="Times New Roman" w:hAnsi="Times New Roman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rFonts w:ascii="Times New Roman" w:hAnsi="Times New Roman"/>
        <w:sz w:val="28"/>
        <w:szCs w:val="28"/>
      </w:rPr>
      <w:t>5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 w14:paraId="230E72FE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5840E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B6A78"/>
    <w:rsid w:val="074475E0"/>
    <w:rsid w:val="0B466660"/>
    <w:rsid w:val="0BB32C77"/>
    <w:rsid w:val="0DCF2978"/>
    <w:rsid w:val="1E803B3F"/>
    <w:rsid w:val="2CAC5598"/>
    <w:rsid w:val="4FAA2B24"/>
    <w:rsid w:val="56D31FAB"/>
    <w:rsid w:val="626B6A78"/>
    <w:rsid w:val="72E2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70" w:afterAutospacing="1" w:line="6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Arial" w:hAnsi="Arial" w:eastAsia="方正黑体_GBK"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eastAsia="方正楷体_GBK"/>
      <w:sz w:val="3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unhideWhenUsed/>
    <w:uiPriority w:val="0"/>
    <w:pPr>
      <w:spacing w:after="12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10">
    <w:name w:val="page number"/>
    <w:qFormat/>
    <w:uiPriority w:val="0"/>
  </w:style>
  <w:style w:type="character" w:customStyle="1" w:styleId="11">
    <w:name w:val="标题 3 Char"/>
    <w:link w:val="4"/>
    <w:uiPriority w:val="0"/>
    <w:rPr>
      <w:rFonts w:eastAsia="方正楷体_GBK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2026-08-07T07:45:00Z</dcterms:created>
  <dc:creator>沙雨桐</dc:creator>
  <cp:lastModifiedBy>沙雨桐</cp:lastModifiedBy>
  <dcterms:modified xsi:type="dcterms:W3CDTF">2026-08-07T07:45:40Z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08B389E982FA4C0AA22FF570498170EB_11</vt:lpwstr>
  </property>
  <property fmtid="{D5CDD505-2E9C-101B-9397-08002B2CF9AE}" pid="4" name="KSOTemplateDocerSaveRecord">
    <vt:lpwstr>eyJoZGlkIjoiN2U2OTk0ZTFjOTQ3ZGUzMzBlZjc4YTY3ZWViNzJmZWMiLCJ1c2VySWQiOiIxNzk2NzMxOTk4In0=</vt:lpwstr>
  </property>
</Properties>
</file>