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</w:rPr>
        <w:t>4</w:t>
      </w:r>
    </w:p>
    <w:p>
      <w:pPr>
        <w:snapToGrid w:val="0"/>
        <w:spacing w:line="600" w:lineRule="exact"/>
        <w:jc w:val="center"/>
        <w:rPr>
          <w:rFonts w:ascii="方正黑体_GBK" w:hAnsi="方正黑体_GBK" w:eastAsia="方正黑体_GBK" w:cs="方正黑体_GBK"/>
        </w:rPr>
      </w:pPr>
    </w:p>
    <w:p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申报汇总表</w:t>
      </w:r>
    </w:p>
    <w:p>
      <w:pPr>
        <w:widowControl/>
        <w:spacing w:line="600" w:lineRule="exact"/>
        <w:jc w:val="center"/>
        <w:rPr>
          <w:rFonts w:ascii="方正楷体_GBK" w:eastAsia="方正楷体_GBK"/>
          <w:kern w:val="0"/>
          <w:szCs w:val="32"/>
        </w:rPr>
      </w:pPr>
      <w:r>
        <w:rPr>
          <w:rFonts w:hint="eastAsia" w:ascii="方正楷体_GBK" w:eastAsia="方正楷体_GBK"/>
          <w:kern w:val="0"/>
          <w:szCs w:val="32"/>
        </w:rPr>
        <w:t>（本表由设区市体育局、文化广电和旅游局汇总填报）</w:t>
      </w:r>
    </w:p>
    <w:p>
      <w:pPr>
        <w:spacing w:before="290" w:beforeLines="50" w:line="480" w:lineRule="exact"/>
        <w:ind w:right="-58" w:rightChars="-18"/>
        <w:rPr>
          <w:rFonts w:eastAsia="方正黑体_GBK"/>
          <w:color w:val="000000"/>
          <w:sz w:val="30"/>
          <w:szCs w:val="30"/>
        </w:rPr>
      </w:pPr>
      <w:r>
        <w:rPr>
          <w:rFonts w:eastAsia="方正黑体_GBK"/>
          <w:color w:val="000000"/>
          <w:sz w:val="30"/>
          <w:szCs w:val="30"/>
        </w:rPr>
        <w:t>设区市体育局（盖章）：                           设区市文化广电和旅游局（盖章）：</w:t>
      </w:r>
    </w:p>
    <w:tbl>
      <w:tblPr>
        <w:tblStyle w:val="3"/>
        <w:tblW w:w="13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857"/>
        <w:gridCol w:w="887"/>
        <w:gridCol w:w="1584"/>
        <w:gridCol w:w="997"/>
        <w:gridCol w:w="1997"/>
        <w:gridCol w:w="1480"/>
        <w:gridCol w:w="1533"/>
        <w:gridCol w:w="1484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号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申报项目名称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县（市、区）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注册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时间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4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开展的体育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运动项目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（数量及类型）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申报体育旅游项目投入运营时间（年/月）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申报体育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旅游项目面积（平方米）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申报材料</w:t>
            </w:r>
          </w:p>
          <w:p>
            <w:pPr>
              <w:widowControl/>
              <w:spacing w:line="3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kern w:val="0"/>
                <w:sz w:val="21"/>
                <w:szCs w:val="21"/>
              </w:rPr>
              <w:t>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2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9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eastAsia="方正黑体_GBK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2024-04-02T01:38:43Z</dcterms:created>
  <dc:creator>Administrator</dc:creator>
  <cp:lastModifiedBy>Administrator</cp:lastModifiedBy>
  <dcterms:modified xsi:type="dcterms:W3CDTF">2024-04-02T01:38:52Z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