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21" w:rsidRPr="003B0751" w:rsidRDefault="00756B21" w:rsidP="00756B21">
      <w:pPr>
        <w:overflowPunct w:val="0"/>
        <w:snapToGrid w:val="0"/>
        <w:spacing w:line="500" w:lineRule="exact"/>
        <w:jc w:val="left"/>
        <w:rPr>
          <w:rFonts w:ascii="方正黑体_GBK" w:eastAsia="方正黑体_GBK" w:hAnsi="Times New Roman"/>
          <w:kern w:val="0"/>
          <w:szCs w:val="32"/>
        </w:rPr>
      </w:pPr>
      <w:r w:rsidRPr="003B0751">
        <w:rPr>
          <w:rFonts w:ascii="方正黑体_GBK" w:eastAsia="方正黑体_GBK" w:hAnsi="Times New Roman" w:hint="eastAsia"/>
          <w:kern w:val="0"/>
          <w:szCs w:val="32"/>
        </w:rPr>
        <w:t>附件2</w:t>
      </w:r>
    </w:p>
    <w:p w:rsidR="00756B21" w:rsidRDefault="00756B21" w:rsidP="00756B21">
      <w:pPr>
        <w:spacing w:beforeLines="50" w:before="156" w:afterLines="50" w:after="156"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省体育</w:t>
      </w:r>
      <w:proofErr w:type="gramStart"/>
      <w:r>
        <w:rPr>
          <w:rFonts w:ascii="Times New Roman" w:eastAsia="方正小标宋_GBK" w:hAnsi="Times New Roman"/>
          <w:sz w:val="44"/>
          <w:szCs w:val="44"/>
        </w:rPr>
        <w:t>局作风</w:t>
      </w:r>
      <w:proofErr w:type="gramEnd"/>
      <w:r>
        <w:rPr>
          <w:rFonts w:ascii="Times New Roman" w:eastAsia="方正小标宋_GBK" w:hAnsi="Times New Roman"/>
          <w:sz w:val="44"/>
          <w:szCs w:val="44"/>
        </w:rPr>
        <w:t>建设评议表</w:t>
      </w:r>
    </w:p>
    <w:tbl>
      <w:tblPr>
        <w:tblW w:w="9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4915"/>
      </w:tblGrid>
      <w:tr w:rsidR="00756B21" w:rsidTr="008A7DDB">
        <w:trPr>
          <w:trHeight w:val="672"/>
          <w:tblHeader/>
          <w:jc w:val="center"/>
        </w:trPr>
        <w:tc>
          <w:tcPr>
            <w:tcW w:w="4407" w:type="dxa"/>
            <w:vMerge w:val="restart"/>
            <w:vAlign w:val="center"/>
          </w:tcPr>
          <w:p w:rsidR="00756B21" w:rsidRDefault="00756B21" w:rsidP="00756B21">
            <w:pPr>
              <w:spacing w:line="440" w:lineRule="exact"/>
              <w:ind w:firstLineChars="800" w:firstLine="2560"/>
              <w:rPr>
                <w:rFonts w:ascii="Times New Roman" w:eastAsia="方正黑体_GBK" w:hAnsi="Times New Roman"/>
                <w:szCs w:val="32"/>
              </w:rPr>
            </w:pPr>
            <w:r>
              <w:rPr>
                <w:rFonts w:ascii="Times New Roman" w:eastAsia="方正黑体_GBK" w:hAnsi="Times New Roman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11B7C" wp14:editId="78C84826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3175</wp:posOffset>
                      </wp:positionV>
                      <wp:extent cx="2753995" cy="402590"/>
                      <wp:effectExtent l="0" t="0" r="27305" b="355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3995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.25pt" to="213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" strokecolor="windowText"/>
                  </w:pict>
                </mc:Fallback>
              </mc:AlternateContent>
            </w:r>
            <w:r>
              <w:rPr>
                <w:rFonts w:ascii="Times New Roman" w:eastAsia="方正黑体_GBK" w:hAnsi="Times New Roman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84CD6C" wp14:editId="1FC9663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9525</wp:posOffset>
                      </wp:positionV>
                      <wp:extent cx="1598295" cy="1054100"/>
                      <wp:effectExtent l="0" t="0" r="20955" b="317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295" cy="1054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.75pt" to="121.3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" strokecolor="windowText"/>
                  </w:pict>
                </mc:Fallback>
              </mc:AlternateContent>
            </w:r>
            <w:r>
              <w:rPr>
                <w:rFonts w:ascii="Times New Roman" w:eastAsia="方正黑体_GBK" w:hAnsi="Times New Roman"/>
                <w:szCs w:val="32"/>
              </w:rPr>
              <w:t>考评要素</w:t>
            </w:r>
          </w:p>
          <w:p w:rsidR="00756B21" w:rsidRDefault="00756B21" w:rsidP="008A7DDB">
            <w:pPr>
              <w:spacing w:line="440" w:lineRule="exact"/>
              <w:rPr>
                <w:rFonts w:ascii="Times New Roman" w:eastAsia="方正黑体_GBK" w:hAnsi="Times New Roman"/>
                <w:szCs w:val="32"/>
              </w:rPr>
            </w:pPr>
          </w:p>
          <w:p w:rsidR="00756B21" w:rsidRDefault="00756B21" w:rsidP="008A7DDB">
            <w:pPr>
              <w:spacing w:line="440" w:lineRule="exact"/>
              <w:rPr>
                <w:rFonts w:ascii="Times New Roman" w:eastAsia="方正黑体_GBK" w:hAnsi="Times New Roman"/>
                <w:szCs w:val="32"/>
              </w:rPr>
            </w:pPr>
            <w:r>
              <w:rPr>
                <w:rFonts w:ascii="Times New Roman" w:eastAsia="方正黑体_GBK" w:hAnsi="Times New Roman"/>
                <w:szCs w:val="32"/>
              </w:rPr>
              <w:t xml:space="preserve">       </w:t>
            </w:r>
            <w:r>
              <w:rPr>
                <w:rFonts w:ascii="Times New Roman" w:eastAsia="方正黑体_GBK" w:hAnsi="Times New Roman" w:hint="eastAsia"/>
                <w:szCs w:val="32"/>
              </w:rPr>
              <w:t xml:space="preserve">    </w:t>
            </w:r>
            <w:r>
              <w:rPr>
                <w:rFonts w:ascii="Times New Roman" w:eastAsia="方正黑体_GBK" w:hAnsi="Times New Roman"/>
                <w:szCs w:val="32"/>
              </w:rPr>
              <w:t xml:space="preserve"> </w:t>
            </w:r>
            <w:r>
              <w:rPr>
                <w:rFonts w:ascii="Times New Roman" w:eastAsia="方正黑体_GBK" w:hAnsi="Times New Roman"/>
                <w:szCs w:val="32"/>
              </w:rPr>
              <w:t>评价分数与理由</w:t>
            </w:r>
          </w:p>
          <w:p w:rsidR="00756B21" w:rsidRDefault="00756B21" w:rsidP="008A7DDB">
            <w:pPr>
              <w:spacing w:line="440" w:lineRule="exact"/>
              <w:rPr>
                <w:rFonts w:ascii="Times New Roman" w:eastAsia="方正黑体_GBK" w:hAnsi="Times New Roman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zCs w:val="32"/>
              </w:rPr>
              <w:t>被评处室</w:t>
            </w:r>
          </w:p>
        </w:tc>
        <w:tc>
          <w:tcPr>
            <w:tcW w:w="4915" w:type="dxa"/>
            <w:vAlign w:val="center"/>
          </w:tcPr>
          <w:p w:rsidR="00756B21" w:rsidRDefault="00756B21" w:rsidP="008A7DDB">
            <w:pPr>
              <w:jc w:val="center"/>
              <w:rPr>
                <w:rFonts w:ascii="Times New Roman" w:eastAsia="方正黑体_GBK" w:hAnsi="Times New Roman"/>
                <w:szCs w:val="32"/>
              </w:rPr>
            </w:pPr>
            <w:r>
              <w:rPr>
                <w:rFonts w:ascii="Times New Roman" w:eastAsia="方正黑体_GBK" w:hAnsi="Times New Roman"/>
                <w:szCs w:val="32"/>
              </w:rPr>
              <w:t>作风建设整体情况</w:t>
            </w:r>
          </w:p>
        </w:tc>
      </w:tr>
      <w:tr w:rsidR="00756B21" w:rsidTr="008A7DDB">
        <w:trPr>
          <w:trHeight w:val="979"/>
          <w:tblHeader/>
          <w:jc w:val="center"/>
        </w:trPr>
        <w:tc>
          <w:tcPr>
            <w:tcW w:w="4407" w:type="dxa"/>
            <w:vMerge/>
            <w:vAlign w:val="center"/>
          </w:tcPr>
          <w:p w:rsidR="00756B21" w:rsidRDefault="00756B21" w:rsidP="008A7DDB">
            <w:pPr>
              <w:ind w:firstLineChars="800" w:firstLine="2400"/>
              <w:rPr>
                <w:rFonts w:ascii="Times New Roman" w:eastAsia="方正黑体_GBK" w:hAnsi="Times New Roman"/>
                <w:sz w:val="30"/>
                <w:szCs w:val="30"/>
              </w:rPr>
            </w:pPr>
          </w:p>
        </w:tc>
        <w:tc>
          <w:tcPr>
            <w:tcW w:w="4915" w:type="dxa"/>
            <w:vAlign w:val="center"/>
          </w:tcPr>
          <w:p w:rsidR="00756B21" w:rsidRDefault="00756B21" w:rsidP="008A7DDB">
            <w:pPr>
              <w:spacing w:line="300" w:lineRule="exact"/>
              <w:rPr>
                <w:rFonts w:ascii="Times New Roman" w:eastAsia="方正楷体_GBK" w:hAnsi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sz w:val="24"/>
                <w:szCs w:val="24"/>
              </w:rPr>
              <w:t>从落实全面从严治党主体责任、主动担当作为、干部职工精神面貌等方面进行相互评价。评价为</w:t>
            </w:r>
            <w:r>
              <w:rPr>
                <w:rFonts w:ascii="Times New Roman" w:eastAsia="方正楷体_GBK" w:hAnsi="Times New Roman"/>
                <w:sz w:val="24"/>
                <w:szCs w:val="24"/>
              </w:rPr>
              <w:t>10</w:t>
            </w:r>
            <w:r>
              <w:rPr>
                <w:rFonts w:ascii="Times New Roman" w:eastAsia="方正楷体_GBK" w:hAnsi="Times New Roman"/>
                <w:sz w:val="24"/>
                <w:szCs w:val="24"/>
              </w:rPr>
              <w:t>分制，最高</w:t>
            </w:r>
            <w:r>
              <w:rPr>
                <w:rFonts w:ascii="Times New Roman" w:eastAsia="方正楷体_GBK" w:hAnsi="Times New Roman"/>
                <w:sz w:val="24"/>
                <w:szCs w:val="24"/>
              </w:rPr>
              <w:t>10</w:t>
            </w:r>
            <w:r>
              <w:rPr>
                <w:rFonts w:ascii="Times New Roman" w:eastAsia="方正楷体_GBK" w:hAnsi="Times New Roman"/>
                <w:sz w:val="24"/>
                <w:szCs w:val="24"/>
              </w:rPr>
              <w:t>分，最低</w:t>
            </w:r>
            <w:r>
              <w:rPr>
                <w:rFonts w:ascii="Times New Roman" w:eastAsia="方正楷体_GBK" w:hAnsi="Times New Roman"/>
                <w:sz w:val="24"/>
                <w:szCs w:val="24"/>
              </w:rPr>
              <w:t>0</w:t>
            </w:r>
            <w:r>
              <w:rPr>
                <w:rFonts w:ascii="Times New Roman" w:eastAsia="方正楷体_GBK" w:hAnsi="Times New Roman"/>
                <w:sz w:val="24"/>
                <w:szCs w:val="24"/>
              </w:rPr>
              <w:t>分。</w:t>
            </w: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办公室（政策法规和宣传处）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群众体育处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竞技体育处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青少年体育处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体育经济处（体育产业处）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综合业务处（行政审批处）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人事处（对外合作交流处）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机关党委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离退休干部处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局训练中心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省方山体育训练基地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省江宁足球训练基地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局水上运动管理中心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省体育总会秘书处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局后勤服务中心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省体育科学研究所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lastRenderedPageBreak/>
              <w:t>省体育竞赛管理中心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省社会体育管理中心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  <w:t>局青少年训练与反兴奋剂管理中心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省体育装备中心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省体育产业指导中心（省体育产业研究院）</w:t>
            </w:r>
          </w:p>
        </w:tc>
        <w:tc>
          <w:tcPr>
            <w:tcW w:w="4915" w:type="dxa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局会计核算中心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sz w:val="28"/>
                <w:szCs w:val="28"/>
              </w:rPr>
              <w:t>省国际</w:t>
            </w:r>
            <w:proofErr w:type="gramEnd"/>
            <w:r>
              <w:rPr>
                <w:rFonts w:ascii="Times New Roman" w:eastAsia="方正仿宋_GBK" w:hAnsi="Times New Roman"/>
                <w:sz w:val="28"/>
                <w:szCs w:val="28"/>
              </w:rPr>
              <w:t>体育交流中心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省体育彩票管理中心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省棋牌运动管理中心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省五台山体育中心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省体育人才流动服务中心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6B21" w:rsidTr="008A7DDB">
        <w:trPr>
          <w:trHeight w:val="567"/>
          <w:jc w:val="center"/>
        </w:trPr>
        <w:tc>
          <w:tcPr>
            <w:tcW w:w="4407" w:type="dxa"/>
            <w:vAlign w:val="center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省体育信息（体育文化）中心</w:t>
            </w:r>
          </w:p>
        </w:tc>
        <w:tc>
          <w:tcPr>
            <w:tcW w:w="4915" w:type="dxa"/>
          </w:tcPr>
          <w:p w:rsidR="00756B21" w:rsidRDefault="00756B21" w:rsidP="008A7DD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756B21" w:rsidRDefault="00756B21" w:rsidP="00756B21">
      <w:pPr>
        <w:spacing w:line="500" w:lineRule="exact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t>注：请在每个处室、单位对应的作风情况评价分数栏内打分，并注明给分理由。</w:t>
      </w:r>
    </w:p>
    <w:p w:rsidR="0057092D" w:rsidRPr="00756B21" w:rsidRDefault="0057092D">
      <w:bookmarkStart w:id="0" w:name="_GoBack"/>
      <w:bookmarkEnd w:id="0"/>
    </w:p>
    <w:sectPr w:rsidR="0057092D" w:rsidRPr="0075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EE" w:rsidRDefault="00623CEE" w:rsidP="00756B21">
      <w:r>
        <w:separator/>
      </w:r>
    </w:p>
  </w:endnote>
  <w:endnote w:type="continuationSeparator" w:id="0">
    <w:p w:rsidR="00623CEE" w:rsidRDefault="00623CEE" w:rsidP="0075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EE" w:rsidRDefault="00623CEE" w:rsidP="00756B21">
      <w:r>
        <w:separator/>
      </w:r>
    </w:p>
  </w:footnote>
  <w:footnote w:type="continuationSeparator" w:id="0">
    <w:p w:rsidR="00623CEE" w:rsidRDefault="00623CEE" w:rsidP="0075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C1"/>
    <w:rsid w:val="0057092D"/>
    <w:rsid w:val="00623CEE"/>
    <w:rsid w:val="00756B21"/>
    <w:rsid w:val="00B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21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B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21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2022-12-05T01:24:00Z</dcterms:created>
  <dcterms:modified xsi:type="dcterms:W3CDTF">2022-12-05T01:24:00Z</dcterms:modified>
</cp:coreProperties>
</file>