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FE" w:rsidRPr="00D86CA0" w:rsidRDefault="00571FFE" w:rsidP="00571FFE">
      <w:pPr>
        <w:spacing w:line="560" w:lineRule="exact"/>
        <w:rPr>
          <w:rFonts w:ascii="方正黑体_GBK" w:eastAsia="方正黑体_GBK"/>
          <w:szCs w:val="32"/>
        </w:rPr>
      </w:pPr>
      <w:r w:rsidRPr="00D86CA0">
        <w:rPr>
          <w:rFonts w:ascii="方正黑体_GBK" w:eastAsia="方正黑体_GBK"/>
          <w:szCs w:val="32"/>
        </w:rPr>
        <w:t>附件</w:t>
      </w:r>
      <w:r w:rsidRPr="00D86CA0">
        <w:rPr>
          <w:rFonts w:ascii="方正黑体_GBK" w:eastAsia="方正黑体_GBK" w:hint="eastAsia"/>
          <w:szCs w:val="32"/>
        </w:rPr>
        <w:t>5</w:t>
      </w:r>
    </w:p>
    <w:p w:rsidR="00571FFE" w:rsidRDefault="00571FFE" w:rsidP="00571FFE">
      <w:pPr>
        <w:spacing w:line="44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江苏省体育产业基地</w:t>
      </w:r>
      <w:r>
        <w:rPr>
          <w:rFonts w:eastAsia="方正小标宋_GBK" w:hint="eastAsia"/>
          <w:bCs/>
          <w:sz w:val="44"/>
          <w:szCs w:val="44"/>
        </w:rPr>
        <w:t>复核自评</w:t>
      </w:r>
      <w:r>
        <w:rPr>
          <w:rFonts w:eastAsia="方正小标宋_GBK"/>
          <w:bCs/>
          <w:sz w:val="44"/>
          <w:szCs w:val="44"/>
        </w:rPr>
        <w:t>表</w:t>
      </w:r>
    </w:p>
    <w:p w:rsidR="00571FFE" w:rsidRDefault="00571FFE" w:rsidP="00571FFE">
      <w:pPr>
        <w:spacing w:line="440" w:lineRule="exact"/>
        <w:jc w:val="center"/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（</w:t>
      </w:r>
      <w:r>
        <w:rPr>
          <w:rFonts w:eastAsia="方正黑体_GBK" w:hint="eastAsia"/>
          <w:sz w:val="28"/>
          <w:szCs w:val="28"/>
        </w:rPr>
        <w:t>体育产业示范单位</w:t>
      </w:r>
      <w:r>
        <w:rPr>
          <w:rFonts w:eastAsia="方正黑体_GBK"/>
          <w:sz w:val="28"/>
          <w:szCs w:val="28"/>
        </w:rPr>
        <w:t>）</w:t>
      </w:r>
    </w:p>
    <w:p w:rsidR="00571FFE" w:rsidRDefault="00571FFE" w:rsidP="00571FFE">
      <w:pPr>
        <w:spacing w:line="440" w:lineRule="exact"/>
        <w:rPr>
          <w:rFonts w:eastAsia="方正黑体_GBK"/>
          <w:sz w:val="24"/>
        </w:rPr>
      </w:pPr>
      <w:r>
        <w:rPr>
          <w:rFonts w:eastAsia="方正黑体_GBK"/>
          <w:sz w:val="24"/>
        </w:rPr>
        <w:t>填报单位（加盖公章）：</w:t>
      </w:r>
      <w:r>
        <w:rPr>
          <w:rFonts w:eastAsia="方正黑体_GBK"/>
          <w:sz w:val="24"/>
          <w:u w:val="single"/>
        </w:rPr>
        <w:t xml:space="preserve">                            </w:t>
      </w:r>
      <w:r>
        <w:rPr>
          <w:rFonts w:eastAsia="方正黑体_GBK"/>
          <w:sz w:val="24"/>
        </w:rPr>
        <w:t>；</w:t>
      </w:r>
    </w:p>
    <w:tbl>
      <w:tblPr>
        <w:tblW w:w="9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393"/>
        <w:gridCol w:w="859"/>
        <w:gridCol w:w="1079"/>
        <w:gridCol w:w="471"/>
        <w:gridCol w:w="541"/>
        <w:gridCol w:w="987"/>
        <w:gridCol w:w="35"/>
        <w:gridCol w:w="180"/>
        <w:gridCol w:w="960"/>
        <w:gridCol w:w="1142"/>
      </w:tblGrid>
      <w:tr w:rsidR="00571FFE" w:rsidRPr="0088708D" w:rsidTr="00395272">
        <w:trPr>
          <w:trHeight w:val="310"/>
          <w:jc w:val="center"/>
        </w:trPr>
        <w:tc>
          <w:tcPr>
            <w:tcW w:w="2906" w:type="dxa"/>
            <w:gridSpan w:val="2"/>
            <w:tcBorders>
              <w:right w:val="single" w:sz="4" w:space="0" w:color="auto"/>
            </w:tcBorders>
            <w:vAlign w:val="center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示范单位名称</w:t>
            </w:r>
          </w:p>
        </w:tc>
        <w:tc>
          <w:tcPr>
            <w:tcW w:w="6254" w:type="dxa"/>
            <w:gridSpan w:val="9"/>
            <w:tcBorders>
              <w:left w:val="single" w:sz="4" w:space="0" w:color="auto"/>
            </w:tcBorders>
            <w:vAlign w:val="center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 w:rsidR="00571FFE" w:rsidRPr="0088708D" w:rsidTr="00395272">
        <w:trPr>
          <w:trHeight w:val="310"/>
          <w:jc w:val="center"/>
        </w:trPr>
        <w:tc>
          <w:tcPr>
            <w:tcW w:w="2906" w:type="dxa"/>
            <w:gridSpan w:val="2"/>
            <w:tcBorders>
              <w:right w:val="single" w:sz="4" w:space="0" w:color="auto"/>
            </w:tcBorders>
            <w:vAlign w:val="center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组织机构代码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528" w:type="dxa"/>
            <w:gridSpan w:val="2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法定代表人</w:t>
            </w:r>
          </w:p>
        </w:tc>
        <w:tc>
          <w:tcPr>
            <w:tcW w:w="2317" w:type="dxa"/>
            <w:gridSpan w:val="4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 w:rsidR="00571FFE" w:rsidRPr="0088708D" w:rsidTr="00395272">
        <w:trPr>
          <w:trHeight w:val="310"/>
          <w:jc w:val="center"/>
        </w:trPr>
        <w:tc>
          <w:tcPr>
            <w:tcW w:w="2906" w:type="dxa"/>
            <w:gridSpan w:val="2"/>
            <w:tcBorders>
              <w:right w:val="single" w:sz="4" w:space="0" w:color="auto"/>
            </w:tcBorders>
            <w:vAlign w:val="center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pacing w:val="-6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pacing w:val="-6"/>
                <w:sz w:val="21"/>
                <w:szCs w:val="21"/>
              </w:rPr>
              <w:t>省级示范单位类别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528" w:type="dxa"/>
            <w:gridSpan w:val="2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获</w:t>
            </w:r>
            <w:proofErr w:type="gramStart"/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批时间</w:t>
            </w:r>
            <w:proofErr w:type="gramEnd"/>
          </w:p>
        </w:tc>
        <w:tc>
          <w:tcPr>
            <w:tcW w:w="2317" w:type="dxa"/>
            <w:gridSpan w:val="4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 w:rsidR="00571FFE" w:rsidRPr="0088708D" w:rsidTr="00395272">
        <w:trPr>
          <w:trHeight w:val="310"/>
          <w:jc w:val="center"/>
        </w:trPr>
        <w:tc>
          <w:tcPr>
            <w:tcW w:w="2906" w:type="dxa"/>
            <w:gridSpan w:val="2"/>
            <w:tcBorders>
              <w:right w:val="single" w:sz="4" w:space="0" w:color="auto"/>
            </w:tcBorders>
            <w:vAlign w:val="center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pacing w:val="-6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pacing w:val="-6"/>
                <w:sz w:val="21"/>
                <w:szCs w:val="21"/>
              </w:rPr>
              <w:t>是否国家示范单位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528" w:type="dxa"/>
            <w:gridSpan w:val="2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获</w:t>
            </w:r>
            <w:proofErr w:type="gramStart"/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批时间</w:t>
            </w:r>
            <w:proofErr w:type="gramEnd"/>
          </w:p>
        </w:tc>
        <w:tc>
          <w:tcPr>
            <w:tcW w:w="2317" w:type="dxa"/>
            <w:gridSpan w:val="4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 w:rsidR="00571FFE" w:rsidRPr="0088708D" w:rsidTr="00395272">
        <w:trPr>
          <w:trHeight w:val="310"/>
          <w:jc w:val="center"/>
        </w:trPr>
        <w:tc>
          <w:tcPr>
            <w:tcW w:w="2906" w:type="dxa"/>
            <w:gridSpan w:val="2"/>
            <w:tcBorders>
              <w:right w:val="single" w:sz="4" w:space="0" w:color="auto"/>
            </w:tcBorders>
            <w:vAlign w:val="center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是否上市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528" w:type="dxa"/>
            <w:gridSpan w:val="2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上市类型</w:t>
            </w:r>
          </w:p>
        </w:tc>
        <w:tc>
          <w:tcPr>
            <w:tcW w:w="2317" w:type="dxa"/>
            <w:gridSpan w:val="4"/>
          </w:tcPr>
          <w:p w:rsidR="00571FFE" w:rsidRPr="0088708D" w:rsidRDefault="00571FFE" w:rsidP="00395272">
            <w:pPr>
              <w:spacing w:line="4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 w:rsidR="00571FFE" w:rsidRPr="0088708D" w:rsidTr="0039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2513" w:type="dxa"/>
            <w:vAlign w:val="center"/>
          </w:tcPr>
          <w:p w:rsidR="00571FFE" w:rsidRPr="0088708D" w:rsidRDefault="00571FFE" w:rsidP="00395272">
            <w:pPr>
              <w:spacing w:line="3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申报单位所属类别</w:t>
            </w:r>
          </w:p>
        </w:tc>
        <w:tc>
          <w:tcPr>
            <w:tcW w:w="6647" w:type="dxa"/>
            <w:gridSpan w:val="10"/>
            <w:vAlign w:val="center"/>
          </w:tcPr>
          <w:p w:rsidR="00571FFE" w:rsidRPr="0088708D" w:rsidRDefault="00571FFE" w:rsidP="00395272">
            <w:pPr>
              <w:spacing w:line="360" w:lineRule="exact"/>
              <w:jc w:val="left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kern w:val="0"/>
                <w:sz w:val="21"/>
                <w:szCs w:val="21"/>
              </w:rPr>
              <w:t>□</w:t>
            </w: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 xml:space="preserve">体育组织管理 </w:t>
            </w:r>
            <w:r w:rsidRPr="0088708D">
              <w:rPr>
                <w:rFonts w:ascii="方正黑体_GBK" w:eastAsia="方正黑体_GBK" w:hint="eastAsia"/>
                <w:kern w:val="0"/>
                <w:sz w:val="21"/>
                <w:szCs w:val="21"/>
              </w:rPr>
              <w:t>□</w:t>
            </w: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体育用品制造与销售(</w:t>
            </w:r>
            <w:r w:rsidRPr="0088708D">
              <w:rPr>
                <w:rFonts w:ascii="方正黑体_GBK" w:eastAsia="方正黑体_GBK" w:hint="eastAsia"/>
                <w:kern w:val="0"/>
                <w:sz w:val="21"/>
                <w:szCs w:val="21"/>
              </w:rPr>
              <w:t>□制造类 □销售类</w:t>
            </w: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)</w:t>
            </w:r>
          </w:p>
          <w:p w:rsidR="00571FFE" w:rsidRPr="0088708D" w:rsidRDefault="00571FFE" w:rsidP="00395272">
            <w:pPr>
              <w:spacing w:line="360" w:lineRule="exact"/>
              <w:jc w:val="left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kern w:val="0"/>
                <w:sz w:val="21"/>
                <w:szCs w:val="21"/>
              </w:rPr>
              <w:t>□</w:t>
            </w: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体育场馆服务（</w:t>
            </w:r>
            <w:r w:rsidRPr="0088708D">
              <w:rPr>
                <w:rFonts w:ascii="方正黑体_GBK" w:eastAsia="方正黑体_GBK" w:hint="eastAsia"/>
                <w:kern w:val="0"/>
                <w:sz w:val="21"/>
                <w:szCs w:val="21"/>
              </w:rPr>
              <w:t>□市级体育中心 □县级体育中心</w:t>
            </w: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 xml:space="preserve">）  </w:t>
            </w:r>
          </w:p>
          <w:p w:rsidR="00571FFE" w:rsidRPr="0088708D" w:rsidRDefault="00571FFE" w:rsidP="00395272">
            <w:pPr>
              <w:spacing w:line="360" w:lineRule="exact"/>
              <w:jc w:val="left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kern w:val="0"/>
                <w:sz w:val="21"/>
                <w:szCs w:val="21"/>
              </w:rPr>
              <w:t>□</w:t>
            </w: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 xml:space="preserve">体育健身休闲   </w:t>
            </w:r>
            <w:r w:rsidRPr="0088708D">
              <w:rPr>
                <w:rFonts w:ascii="方正黑体_GBK" w:eastAsia="方正黑体_GBK" w:hint="eastAsia"/>
                <w:kern w:val="0"/>
                <w:sz w:val="21"/>
                <w:szCs w:val="21"/>
              </w:rPr>
              <w:t>□</w:t>
            </w: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 xml:space="preserve">体育培训服务   </w:t>
            </w:r>
            <w:r w:rsidRPr="0088708D">
              <w:rPr>
                <w:rFonts w:ascii="方正黑体_GBK" w:eastAsia="方正黑体_GBK" w:hint="eastAsia"/>
                <w:kern w:val="0"/>
                <w:sz w:val="21"/>
                <w:szCs w:val="21"/>
              </w:rPr>
              <w:t>□体育竞赛表演</w:t>
            </w:r>
          </w:p>
          <w:p w:rsidR="00571FFE" w:rsidRPr="0088708D" w:rsidRDefault="00571FFE" w:rsidP="00395272">
            <w:pPr>
              <w:spacing w:line="360" w:lineRule="exact"/>
              <w:jc w:val="left"/>
              <w:rPr>
                <w:rFonts w:ascii="方正黑体_GBK" w:eastAsia="方正黑体_GBK"/>
                <w:kern w:val="0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kern w:val="0"/>
                <w:sz w:val="21"/>
                <w:szCs w:val="21"/>
              </w:rPr>
              <w:t>□体育旅游度假(□景区类  □平台类)   □互联网+、数字体育</w:t>
            </w:r>
          </w:p>
          <w:p w:rsidR="00571FFE" w:rsidRPr="0088708D" w:rsidRDefault="00571FFE" w:rsidP="00395272">
            <w:pPr>
              <w:spacing w:line="360" w:lineRule="exact"/>
              <w:jc w:val="left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kern w:val="0"/>
                <w:sz w:val="21"/>
                <w:szCs w:val="21"/>
              </w:rPr>
              <w:t>□其它体育活动</w:t>
            </w: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 xml:space="preserve"> </w:t>
            </w:r>
            <w:r w:rsidRPr="0088708D">
              <w:rPr>
                <w:rFonts w:ascii="方正黑体_GBK" w:eastAsia="方正黑体_GBK" w:hint="eastAsia"/>
                <w:kern w:val="0"/>
                <w:sz w:val="21"/>
                <w:szCs w:val="21"/>
              </w:rPr>
              <w:t xml:space="preserve">  </w:t>
            </w:r>
          </w:p>
        </w:tc>
      </w:tr>
      <w:tr w:rsidR="00571FFE" w:rsidRPr="0088708D" w:rsidTr="0039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2513" w:type="dxa"/>
            <w:vMerge w:val="restart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基本数据（单位：万元）</w:t>
            </w:r>
          </w:p>
        </w:tc>
        <w:tc>
          <w:tcPr>
            <w:tcW w:w="1252" w:type="dxa"/>
            <w:gridSpan w:val="2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20"/>
                <w:kern w:val="0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pacing w:val="-20"/>
                <w:kern w:val="0"/>
                <w:sz w:val="21"/>
                <w:szCs w:val="21"/>
              </w:rPr>
              <w:t>2020年</w:t>
            </w:r>
          </w:p>
        </w:tc>
        <w:tc>
          <w:tcPr>
            <w:tcW w:w="1012" w:type="dxa"/>
            <w:gridSpan w:val="2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20"/>
                <w:kern w:val="0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pacing w:val="-20"/>
                <w:kern w:val="0"/>
                <w:sz w:val="21"/>
                <w:szCs w:val="21"/>
              </w:rPr>
              <w:t>2021年</w:t>
            </w:r>
          </w:p>
        </w:tc>
        <w:tc>
          <w:tcPr>
            <w:tcW w:w="1202" w:type="dxa"/>
            <w:gridSpan w:val="3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2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20"/>
                <w:kern w:val="0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pacing w:val="-20"/>
                <w:kern w:val="0"/>
                <w:sz w:val="21"/>
                <w:szCs w:val="21"/>
              </w:rPr>
              <w:t>2020年</w:t>
            </w:r>
          </w:p>
        </w:tc>
        <w:tc>
          <w:tcPr>
            <w:tcW w:w="1142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20"/>
                <w:kern w:val="0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pacing w:val="-20"/>
                <w:kern w:val="0"/>
                <w:sz w:val="21"/>
                <w:szCs w:val="21"/>
              </w:rPr>
              <w:t>2021年</w:t>
            </w:r>
          </w:p>
        </w:tc>
      </w:tr>
      <w:tr w:rsidR="00571FFE" w:rsidRPr="0088708D" w:rsidTr="0039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2513" w:type="dxa"/>
            <w:vMerge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571FFE" w:rsidRPr="00545133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6"/>
                <w:sz w:val="21"/>
                <w:szCs w:val="21"/>
              </w:rPr>
            </w:pPr>
            <w:r w:rsidRPr="00545133">
              <w:rPr>
                <w:rFonts w:ascii="方正黑体_GBK" w:eastAsia="方正黑体_GBK" w:hint="eastAsia"/>
                <w:spacing w:val="-16"/>
                <w:sz w:val="21"/>
                <w:szCs w:val="21"/>
              </w:rPr>
              <w:t>主营业务收入</w:t>
            </w:r>
          </w:p>
        </w:tc>
        <w:tc>
          <w:tcPr>
            <w:tcW w:w="1079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pacing w:val="-11"/>
                <w:sz w:val="21"/>
                <w:szCs w:val="21"/>
              </w:rPr>
              <w:t>净利润</w:t>
            </w:r>
          </w:p>
        </w:tc>
        <w:tc>
          <w:tcPr>
            <w:tcW w:w="960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 w:rsidR="00571FFE" w:rsidRPr="0088708D" w:rsidTr="0039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  <w:jc w:val="center"/>
        </w:trPr>
        <w:tc>
          <w:tcPr>
            <w:tcW w:w="2513" w:type="dxa"/>
            <w:vMerge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pacing w:val="-11"/>
                <w:sz w:val="21"/>
                <w:szCs w:val="21"/>
              </w:rPr>
              <w:t>税收总额</w:t>
            </w:r>
          </w:p>
        </w:tc>
        <w:tc>
          <w:tcPr>
            <w:tcW w:w="1079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pacing w:val="-23"/>
                <w:sz w:val="21"/>
                <w:szCs w:val="21"/>
              </w:rPr>
              <w:t>所有者权益</w:t>
            </w:r>
          </w:p>
        </w:tc>
        <w:tc>
          <w:tcPr>
            <w:tcW w:w="960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 w:rsidR="00571FFE" w:rsidRPr="0088708D" w:rsidTr="0039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2513" w:type="dxa"/>
            <w:vMerge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pacing w:val="-11"/>
                <w:sz w:val="21"/>
                <w:szCs w:val="21"/>
              </w:rPr>
              <w:t>资产总计</w:t>
            </w:r>
          </w:p>
        </w:tc>
        <w:tc>
          <w:tcPr>
            <w:tcW w:w="1079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571FFE" w:rsidRPr="0088708D" w:rsidRDefault="00571FFE" w:rsidP="00395272">
            <w:pPr>
              <w:spacing w:line="360" w:lineRule="exact"/>
              <w:jc w:val="center"/>
              <w:rPr>
                <w:rFonts w:ascii="方正黑体_GBK" w:eastAsia="方正黑体_GBK"/>
                <w:spacing w:val="-23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pacing w:val="-11"/>
                <w:sz w:val="21"/>
                <w:szCs w:val="21"/>
              </w:rPr>
              <w:t>资产负债率（%）</w:t>
            </w:r>
          </w:p>
        </w:tc>
        <w:tc>
          <w:tcPr>
            <w:tcW w:w="960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 w:rsidR="00571FFE" w:rsidRPr="0088708D" w:rsidTr="0039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2513" w:type="dxa"/>
            <w:vMerge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pacing w:val="-23"/>
                <w:sz w:val="21"/>
                <w:szCs w:val="21"/>
              </w:rPr>
              <w:t>从业人员数（人）</w:t>
            </w:r>
          </w:p>
        </w:tc>
        <w:tc>
          <w:tcPr>
            <w:tcW w:w="1079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23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pacing w:val="-23"/>
                <w:sz w:val="21"/>
                <w:szCs w:val="21"/>
              </w:rPr>
              <w:t>获得技术专利数（项）</w:t>
            </w:r>
          </w:p>
        </w:tc>
        <w:tc>
          <w:tcPr>
            <w:tcW w:w="960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 w:rsidR="00571FFE" w:rsidRPr="0088708D" w:rsidTr="0039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2513" w:type="dxa"/>
            <w:vMerge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571FFE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pacing w:val="-11"/>
                <w:sz w:val="21"/>
                <w:szCs w:val="21"/>
              </w:rPr>
              <w:t>研发投入</w:t>
            </w:r>
          </w:p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pacing w:val="-11"/>
                <w:sz w:val="21"/>
                <w:szCs w:val="21"/>
              </w:rPr>
              <w:t>总额</w:t>
            </w:r>
          </w:p>
        </w:tc>
        <w:tc>
          <w:tcPr>
            <w:tcW w:w="1079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11"/>
                <w:sz w:val="21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pacing w:val="-23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pacing w:val="-23"/>
                <w:sz w:val="21"/>
                <w:szCs w:val="21"/>
              </w:rPr>
              <w:t>研发投入占比</w:t>
            </w:r>
            <w:r w:rsidRPr="0088708D">
              <w:rPr>
                <w:rFonts w:ascii="方正黑体_GBK" w:eastAsia="方正黑体_GBK" w:hint="eastAsia"/>
                <w:spacing w:val="-11"/>
                <w:sz w:val="21"/>
                <w:szCs w:val="21"/>
              </w:rPr>
              <w:t>（%）</w:t>
            </w:r>
          </w:p>
        </w:tc>
        <w:tc>
          <w:tcPr>
            <w:tcW w:w="960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 w:rsidR="00571FFE" w:rsidRPr="0088708D" w:rsidTr="0039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  <w:jc w:val="center"/>
        </w:trPr>
        <w:tc>
          <w:tcPr>
            <w:tcW w:w="2513" w:type="dxa"/>
            <w:vAlign w:val="center"/>
          </w:tcPr>
          <w:p w:rsidR="00571FFE" w:rsidRPr="0088708D" w:rsidRDefault="00571FFE" w:rsidP="00395272">
            <w:pPr>
              <w:spacing w:line="3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上一年度开设连锁健身房（健身休闲类）或体育培训点（培训类）数量</w:t>
            </w:r>
          </w:p>
        </w:tc>
        <w:tc>
          <w:tcPr>
            <w:tcW w:w="3343" w:type="dxa"/>
            <w:gridSpan w:val="5"/>
            <w:vAlign w:val="center"/>
          </w:tcPr>
          <w:p w:rsidR="00571FFE" w:rsidRPr="0088708D" w:rsidRDefault="00571FFE" w:rsidP="00395272">
            <w:pPr>
              <w:spacing w:line="3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kern w:val="0"/>
                <w:sz w:val="21"/>
                <w:szCs w:val="21"/>
              </w:rPr>
              <w:t>□</w:t>
            </w: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开设连锁健身房</w:t>
            </w:r>
          </w:p>
          <w:p w:rsidR="00571FFE" w:rsidRPr="0088708D" w:rsidRDefault="00571FFE" w:rsidP="00395272">
            <w:pPr>
              <w:spacing w:line="3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（体育健身休闲类）___家</w:t>
            </w:r>
          </w:p>
        </w:tc>
        <w:tc>
          <w:tcPr>
            <w:tcW w:w="3304" w:type="dxa"/>
            <w:gridSpan w:val="5"/>
            <w:vAlign w:val="center"/>
          </w:tcPr>
          <w:p w:rsidR="00571FFE" w:rsidRPr="0088708D" w:rsidRDefault="00571FFE" w:rsidP="00395272">
            <w:pPr>
              <w:spacing w:line="3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kern w:val="0"/>
                <w:sz w:val="21"/>
                <w:szCs w:val="21"/>
              </w:rPr>
              <w:t>□</w:t>
            </w: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体育培训点</w:t>
            </w:r>
          </w:p>
          <w:p w:rsidR="00571FFE" w:rsidRPr="0088708D" w:rsidRDefault="00571FFE" w:rsidP="00395272">
            <w:pPr>
              <w:spacing w:line="3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（体育培训类）___</w:t>
            </w:r>
            <w:proofErr w:type="gramStart"/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个</w:t>
            </w:r>
            <w:proofErr w:type="gramEnd"/>
          </w:p>
        </w:tc>
      </w:tr>
      <w:tr w:rsidR="00571FFE" w:rsidRPr="0088708D" w:rsidTr="0039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2513" w:type="dxa"/>
            <w:vAlign w:val="center"/>
          </w:tcPr>
          <w:p w:rsidR="00571FFE" w:rsidRDefault="00571FFE" w:rsidP="00395272">
            <w:pPr>
              <w:spacing w:line="3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上一年度年运营IP赛事或年运营群众性体育赛事</w:t>
            </w:r>
          </w:p>
          <w:p w:rsidR="00571FFE" w:rsidRPr="0088708D" w:rsidRDefault="00571FFE" w:rsidP="00395272">
            <w:pPr>
              <w:spacing w:line="3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活动数量</w:t>
            </w:r>
          </w:p>
        </w:tc>
        <w:tc>
          <w:tcPr>
            <w:tcW w:w="3343" w:type="dxa"/>
            <w:gridSpan w:val="5"/>
            <w:vAlign w:val="center"/>
          </w:tcPr>
          <w:p w:rsidR="00571FFE" w:rsidRPr="0088708D" w:rsidRDefault="00571FFE" w:rsidP="00395272">
            <w:pPr>
              <w:spacing w:line="3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kern w:val="0"/>
                <w:sz w:val="21"/>
                <w:szCs w:val="21"/>
              </w:rPr>
              <w:t>□</w:t>
            </w: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年运营IP赛事___场</w:t>
            </w:r>
          </w:p>
        </w:tc>
        <w:tc>
          <w:tcPr>
            <w:tcW w:w="3304" w:type="dxa"/>
            <w:gridSpan w:val="5"/>
            <w:vAlign w:val="center"/>
          </w:tcPr>
          <w:p w:rsidR="00571FFE" w:rsidRPr="0088708D" w:rsidRDefault="00571FFE" w:rsidP="00395272">
            <w:pPr>
              <w:spacing w:line="30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kern w:val="0"/>
                <w:sz w:val="21"/>
                <w:szCs w:val="21"/>
              </w:rPr>
              <w:t>□</w:t>
            </w: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年运营群众性</w:t>
            </w:r>
          </w:p>
          <w:p w:rsidR="00571FFE" w:rsidRPr="0088708D" w:rsidRDefault="00571FFE" w:rsidP="00395272">
            <w:pPr>
              <w:spacing w:line="30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体育赛事___场</w:t>
            </w:r>
          </w:p>
        </w:tc>
      </w:tr>
      <w:tr w:rsidR="00571FFE" w:rsidRPr="0088708D" w:rsidTr="00395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2513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联系人</w:t>
            </w:r>
          </w:p>
        </w:tc>
        <w:tc>
          <w:tcPr>
            <w:tcW w:w="1252" w:type="dxa"/>
            <w:gridSpan w:val="2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手机</w:t>
            </w:r>
          </w:p>
        </w:tc>
        <w:tc>
          <w:tcPr>
            <w:tcW w:w="2034" w:type="dxa"/>
            <w:gridSpan w:val="4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 w:rsidRPr="0088708D">
              <w:rPr>
                <w:rFonts w:ascii="方正黑体_GBK" w:eastAsia="方正黑体_GBK" w:hint="eastAsia"/>
                <w:sz w:val="21"/>
                <w:szCs w:val="21"/>
              </w:rPr>
              <w:t>固定电话</w:t>
            </w:r>
          </w:p>
        </w:tc>
        <w:tc>
          <w:tcPr>
            <w:tcW w:w="1142" w:type="dxa"/>
            <w:vAlign w:val="center"/>
          </w:tcPr>
          <w:p w:rsidR="00571FFE" w:rsidRPr="0088708D" w:rsidRDefault="00571FFE" w:rsidP="00395272">
            <w:pPr>
              <w:spacing w:line="32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</w:tbl>
    <w:p w:rsidR="00571FFE" w:rsidRDefault="00571FFE" w:rsidP="00571FFE">
      <w:pPr>
        <w:spacing w:line="280" w:lineRule="exact"/>
        <w:rPr>
          <w:rFonts w:eastAsia="方正仿宋_GBK"/>
          <w:sz w:val="24"/>
          <w:szCs w:val="24"/>
        </w:rPr>
      </w:pPr>
      <w:r>
        <w:rPr>
          <w:rFonts w:eastAsia="方正黑体_GBK"/>
          <w:bCs/>
          <w:sz w:val="24"/>
          <w:szCs w:val="24"/>
        </w:rPr>
        <w:t>填表说明：</w:t>
      </w:r>
      <w:r w:rsidRPr="0088708D">
        <w:rPr>
          <w:rFonts w:ascii="方正仿宋_GBK" w:eastAsia="方正仿宋_GBK" w:hint="eastAsia"/>
          <w:bCs/>
          <w:sz w:val="24"/>
          <w:szCs w:val="24"/>
        </w:rPr>
        <w:t>1.</w:t>
      </w:r>
      <w:r w:rsidRPr="0088708D">
        <w:rPr>
          <w:rFonts w:ascii="方正仿宋_GBK" w:eastAsia="方正仿宋_GBK" w:hint="eastAsia"/>
          <w:sz w:val="24"/>
          <w:szCs w:val="24"/>
        </w:rPr>
        <w:t>有选择项的栏目，请直接在所选项前的空格处打“√”或“■”。</w:t>
      </w:r>
    </w:p>
    <w:p w:rsidR="00571FFE" w:rsidRDefault="00571FFE" w:rsidP="00571FFE">
      <w:pPr>
        <w:spacing w:line="280" w:lineRule="exact"/>
        <w:rPr>
          <w:rFonts w:ascii="方正仿宋_GBK" w:eastAsia="方正仿宋_GBK"/>
          <w:sz w:val="24"/>
          <w:szCs w:val="24"/>
        </w:rPr>
      </w:pPr>
      <w:r w:rsidRPr="0088708D">
        <w:rPr>
          <w:rFonts w:ascii="方正仿宋_GBK" w:eastAsia="方正仿宋_GBK" w:hint="eastAsia"/>
          <w:sz w:val="24"/>
          <w:szCs w:val="24"/>
        </w:rPr>
        <w:t xml:space="preserve">          2.获得技术专利情况、开设健身房、体育培训点、年运营IP赛事等请根据</w:t>
      </w:r>
    </w:p>
    <w:p w:rsidR="00571FFE" w:rsidRPr="0088708D" w:rsidRDefault="00571FFE" w:rsidP="00571FFE">
      <w:pPr>
        <w:spacing w:line="280" w:lineRule="exact"/>
        <w:rPr>
          <w:rFonts w:ascii="方正仿宋_GBK" w:eastAsia="方正仿宋_GBK"/>
          <w:sz w:val="24"/>
          <w:szCs w:val="24"/>
        </w:rPr>
      </w:pPr>
      <w:r w:rsidRPr="0088708D">
        <w:rPr>
          <w:rFonts w:ascii="方正仿宋_GBK" w:eastAsia="方正仿宋_GBK" w:hint="eastAsia"/>
          <w:sz w:val="24"/>
          <w:szCs w:val="24"/>
        </w:rPr>
        <w:t xml:space="preserve">          </w:t>
      </w:r>
      <w:r w:rsidRPr="00545133">
        <w:rPr>
          <w:rFonts w:ascii="方正仿宋_GBK" w:eastAsia="方正仿宋_GBK" w:hint="eastAsia"/>
          <w:color w:val="FFFFFF"/>
          <w:sz w:val="24"/>
          <w:szCs w:val="24"/>
        </w:rPr>
        <w:t>2.</w:t>
      </w:r>
      <w:r w:rsidRPr="0088708D">
        <w:rPr>
          <w:rFonts w:ascii="方正仿宋_GBK" w:eastAsia="方正仿宋_GBK" w:hint="eastAsia"/>
          <w:sz w:val="24"/>
          <w:szCs w:val="24"/>
        </w:rPr>
        <w:t>实际情况列出详细清单。</w:t>
      </w:r>
    </w:p>
    <w:p w:rsidR="00CF1678" w:rsidRPr="00571FFE" w:rsidRDefault="00CF1678">
      <w:bookmarkStart w:id="0" w:name="_GoBack"/>
      <w:bookmarkEnd w:id="0"/>
    </w:p>
    <w:sectPr w:rsidR="00CF1678" w:rsidRPr="00571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10" w:rsidRDefault="000B1710" w:rsidP="00571FFE">
      <w:r>
        <w:separator/>
      </w:r>
    </w:p>
  </w:endnote>
  <w:endnote w:type="continuationSeparator" w:id="0">
    <w:p w:rsidR="000B1710" w:rsidRDefault="000B1710" w:rsidP="0057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10" w:rsidRDefault="000B1710" w:rsidP="00571FFE">
      <w:r>
        <w:separator/>
      </w:r>
    </w:p>
  </w:footnote>
  <w:footnote w:type="continuationSeparator" w:id="0">
    <w:p w:rsidR="000B1710" w:rsidRDefault="000B1710" w:rsidP="00571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60"/>
    <w:rsid w:val="000B1710"/>
    <w:rsid w:val="004F2860"/>
    <w:rsid w:val="00571FFE"/>
    <w:rsid w:val="00C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71FFE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71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71F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1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71FFE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571F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71FFE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71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71F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1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71FFE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571F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2022-09-21T06:41:00Z</dcterms:created>
  <dcterms:modified xsi:type="dcterms:W3CDTF">2022-09-21T06:41:00Z</dcterms:modified>
</cp:coreProperties>
</file>